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7B9C" w:rsidRPr="00CF7D29" w:rsidTr="00CF7D29">
        <w:trPr>
          <w:trHeight w:val="699"/>
        </w:trPr>
        <w:tc>
          <w:tcPr>
            <w:tcW w:w="9060" w:type="dxa"/>
          </w:tcPr>
          <w:p w:rsidR="00BF0A74" w:rsidRPr="00D32ABD" w:rsidRDefault="00EF246E" w:rsidP="00BF0A74">
            <w:pPr>
              <w:rPr>
                <w:rFonts w:ascii="Times New Roman" w:eastAsia="Calibri" w:hAnsi="Times New Roman" w:cs="Times New Roman"/>
                <w:i/>
                <w:iCs/>
                <w:lang w:val="en-US"/>
              </w:rPr>
            </w:pPr>
            <w:r w:rsidRPr="00CF7D29">
              <w:rPr>
                <w:sz w:val="24"/>
                <w:szCs w:val="24"/>
                <w:lang w:val="en-US"/>
              </w:rPr>
              <w:t xml:space="preserve">Name of Higher Education Institution: </w:t>
            </w:r>
            <w:r w:rsidR="00BF0A74" w:rsidRPr="00D32ABD">
              <w:rPr>
                <w:rFonts w:ascii="Times New Roman" w:eastAsia="Calibri" w:hAnsi="Times New Roman" w:cs="Times New Roman"/>
                <w:lang w:val="en-US"/>
              </w:rPr>
              <w:t>Ferhat Abbas University Sétif 1</w:t>
            </w:r>
          </w:p>
          <w:p w:rsidR="00277B9C" w:rsidRPr="00494DF0" w:rsidRDefault="00EF246E" w:rsidP="008829F0">
            <w:pPr>
              <w:rPr>
                <w:sz w:val="28"/>
                <w:szCs w:val="28"/>
              </w:rPr>
            </w:pPr>
            <w:r w:rsidRPr="00494DF0">
              <w:rPr>
                <w:sz w:val="24"/>
                <w:szCs w:val="24"/>
              </w:rPr>
              <w:t>Department:</w:t>
            </w:r>
            <w:r w:rsidR="00BF0A74">
              <w:rPr>
                <w:sz w:val="24"/>
                <w:szCs w:val="24"/>
              </w:rPr>
              <w:t xml:space="preserve"> </w:t>
            </w:r>
            <w:r w:rsidR="00BF0A74">
              <w:rPr>
                <w:rFonts w:ascii="Times New Roman" w:eastAsia="Calibri" w:hAnsi="Times New Roman" w:cs="Times New Roman"/>
              </w:rPr>
              <w:t>Microbiology</w:t>
            </w:r>
          </w:p>
        </w:tc>
      </w:tr>
    </w:tbl>
    <w:p w:rsidR="00595FC4" w:rsidRPr="00494DF0" w:rsidRDefault="00595FC4" w:rsidP="00DB1B0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B73C9" w:rsidRPr="00D32ABD" w:rsidTr="00950DB8">
        <w:tc>
          <w:tcPr>
            <w:tcW w:w="9062" w:type="dxa"/>
            <w:shd w:val="clear" w:color="auto" w:fill="F2F2F2" w:themeFill="background1" w:themeFillShade="F2"/>
          </w:tcPr>
          <w:p w:rsidR="00EF246E" w:rsidRPr="00D62B4E" w:rsidRDefault="00EF246E" w:rsidP="00EF246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2B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:rsidR="00950DB8" w:rsidRPr="00D62B4E" w:rsidRDefault="00EF246E" w:rsidP="00EF246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62B4E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CF7D29" w:rsidRPr="00D62B4E">
              <w:rPr>
                <w:rFonts w:asciiTheme="majorBidi" w:hAnsiTheme="majorBidi" w:cstheme="majorBidi"/>
                <w:b/>
                <w:bCs/>
                <w:lang w:val="en-US"/>
              </w:rPr>
              <w:t>To</w:t>
            </w:r>
            <w:r w:rsidRPr="00D62B4E">
              <w:rPr>
                <w:rFonts w:asciiTheme="majorBidi" w:hAnsiTheme="majorBidi" w:cstheme="majorBidi"/>
                <w:b/>
                <w:bCs/>
                <w:lang w:val="en-US"/>
              </w:rPr>
              <w:t xml:space="preserve"> be published on the institution's website)</w:t>
            </w:r>
          </w:p>
        </w:tc>
      </w:tr>
      <w:tr w:rsidR="009B73C9" w:rsidRPr="00D62B4E" w:rsidTr="009B73C9">
        <w:tc>
          <w:tcPr>
            <w:tcW w:w="9062" w:type="dxa"/>
          </w:tcPr>
          <w:p w:rsidR="00494DF0" w:rsidRPr="00F139AA" w:rsidRDefault="00F139AA" w:rsidP="008829F0">
            <w:pPr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lang w:val="en-US"/>
              </w:rPr>
            </w:pPr>
            <w:r w:rsidRPr="00F139AA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Microbial Physiology and Metabolism</w:t>
            </w:r>
            <w:r w:rsidR="00BF0A74" w:rsidRPr="00F139AA">
              <w:rPr>
                <w:rFonts w:asciiTheme="majorBidi" w:hAnsiTheme="majorBidi" w:cstheme="majorBidi"/>
                <w:b/>
                <w:bCs/>
                <w:sz w:val="40"/>
                <w:szCs w:val="40"/>
                <w:lang w:val="en-US"/>
              </w:rPr>
              <w:t xml:space="preserve"> </w:t>
            </w: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2410"/>
        <w:gridCol w:w="1433"/>
        <w:gridCol w:w="1544"/>
        <w:gridCol w:w="992"/>
        <w:gridCol w:w="985"/>
      </w:tblGrid>
      <w:tr w:rsidR="008A5F23" w:rsidRPr="00D32ABD" w:rsidTr="008264DC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770375" w:rsidRPr="00622CBD" w:rsidRDefault="00EF246E" w:rsidP="0061109B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2CB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770375" w:rsidRPr="00622CBD" w:rsidRDefault="00D0147E" w:rsidP="00CF7D29">
            <w:pPr>
              <w:jc w:val="center"/>
              <w:rPr>
                <w:rStyle w:val="rynqvb"/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Style w:val="rynqvb"/>
                <w:rFonts w:asciiTheme="majorBidi" w:hAnsiTheme="majorBidi" w:cstheme="majorBidi"/>
                <w:i/>
                <w:iCs/>
                <w:lang w:val="en-US"/>
              </w:rPr>
              <w:t>Name and Surname</w:t>
            </w:r>
            <w:r w:rsidR="00EF246E" w:rsidRPr="00622CBD">
              <w:rPr>
                <w:rStyle w:val="rynqvb"/>
                <w:rFonts w:asciiTheme="majorBidi" w:hAnsiTheme="majorBidi" w:cstheme="majorBidi"/>
                <w:i/>
                <w:iCs/>
                <w:lang w:val="en-US"/>
              </w:rPr>
              <w:t xml:space="preserve"> of the teacher</w:t>
            </w:r>
          </w:p>
          <w:p w:rsidR="00494DF0" w:rsidRPr="00622CBD" w:rsidRDefault="00494DF0" w:rsidP="00CF7D29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</w:tr>
      <w:tr w:rsidR="008A5F23" w:rsidRPr="00D32ABD" w:rsidTr="008264DC">
        <w:tc>
          <w:tcPr>
            <w:tcW w:w="4106" w:type="dxa"/>
            <w:gridSpan w:val="2"/>
            <w:vMerge/>
            <w:shd w:val="clear" w:color="auto" w:fill="F2F2F2" w:themeFill="background1" w:themeFillShade="F2"/>
            <w:vAlign w:val="center"/>
          </w:tcPr>
          <w:p w:rsidR="00770375" w:rsidRPr="00622CBD" w:rsidRDefault="00770375" w:rsidP="007F3496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770375" w:rsidRPr="00622CBD" w:rsidRDefault="00CF7D29" w:rsidP="00950DB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Reception of students per week</w:t>
            </w:r>
          </w:p>
        </w:tc>
      </w:tr>
      <w:tr w:rsidR="00BF0A74" w:rsidRPr="00622CBD" w:rsidTr="00496962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BF0A74" w:rsidRPr="00622CBD" w:rsidRDefault="00BF0A74" w:rsidP="00950DB8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Email </w:t>
            </w:r>
          </w:p>
        </w:tc>
        <w:tc>
          <w:tcPr>
            <w:tcW w:w="2410" w:type="dxa"/>
            <w:shd w:val="clear" w:color="auto" w:fill="auto"/>
          </w:tcPr>
          <w:p w:rsidR="00BF0A74" w:rsidRPr="00622CBD" w:rsidRDefault="00BF0A74" w:rsidP="001650E3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622CBD">
              <w:rPr>
                <w:rFonts w:asciiTheme="majorBidi" w:hAnsiTheme="majorBidi" w:cstheme="majorBidi"/>
                <w:sz w:val="16"/>
                <w:szCs w:val="16"/>
              </w:rPr>
              <w:t>baklisabrina83@gmail.com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BF0A74" w:rsidRPr="00622CBD" w:rsidRDefault="00BF0A74" w:rsidP="00D144DB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 xml:space="preserve">Day:                         </w:t>
            </w:r>
          </w:p>
        </w:tc>
        <w:tc>
          <w:tcPr>
            <w:tcW w:w="1544" w:type="dxa"/>
            <w:vAlign w:val="center"/>
          </w:tcPr>
          <w:p w:rsidR="00BF0A74" w:rsidRPr="00622CBD" w:rsidRDefault="00BF0A74" w:rsidP="00E04AF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eastAsia="Calibri" w:hAnsiTheme="majorBidi" w:cstheme="majorBidi"/>
              </w:rPr>
              <w:t>Sunday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BF0A74" w:rsidRPr="00622CBD" w:rsidRDefault="00BF0A74" w:rsidP="00950DB8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Hour:</w:t>
            </w:r>
          </w:p>
        </w:tc>
        <w:tc>
          <w:tcPr>
            <w:tcW w:w="985" w:type="dxa"/>
            <w:vAlign w:val="center"/>
          </w:tcPr>
          <w:p w:rsidR="00BF0A74" w:rsidRPr="00622CBD" w:rsidRDefault="00BF0A74" w:rsidP="006D0532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11H00</w:t>
            </w:r>
          </w:p>
        </w:tc>
      </w:tr>
      <w:tr w:rsidR="00BF0A74" w:rsidRPr="00622CBD" w:rsidTr="00496962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BF0A74" w:rsidRPr="00622CBD" w:rsidRDefault="00BF0A74" w:rsidP="00CF7D29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Office Phone N°</w:t>
            </w:r>
          </w:p>
        </w:tc>
        <w:tc>
          <w:tcPr>
            <w:tcW w:w="2410" w:type="dxa"/>
            <w:shd w:val="clear" w:color="auto" w:fill="auto"/>
          </w:tcPr>
          <w:p w:rsidR="00BF0A74" w:rsidRPr="00622CBD" w:rsidRDefault="00BF0A74" w:rsidP="001650E3">
            <w:pPr>
              <w:rPr>
                <w:rFonts w:asciiTheme="majorBidi" w:hAnsiTheme="majorBidi" w:cstheme="majorBidi"/>
              </w:rPr>
            </w:pPr>
            <w:r w:rsidRPr="00622CBD">
              <w:rPr>
                <w:rFonts w:asciiTheme="majorBidi" w:hAnsiTheme="majorBidi" w:cstheme="majorBidi"/>
              </w:rPr>
              <w:t>06 96 33 28 93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BF0A74" w:rsidRPr="00622CBD" w:rsidRDefault="00BF0A74" w:rsidP="00CF7D29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 xml:space="preserve">Day:                         </w:t>
            </w:r>
          </w:p>
        </w:tc>
        <w:tc>
          <w:tcPr>
            <w:tcW w:w="1544" w:type="dxa"/>
            <w:vAlign w:val="center"/>
          </w:tcPr>
          <w:p w:rsidR="00BF0A74" w:rsidRPr="00622CBD" w:rsidRDefault="00BF0A74" w:rsidP="00CF7D29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Monday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BF0A74" w:rsidRPr="00622CBD" w:rsidRDefault="00BF0A74" w:rsidP="00CF7D29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Hour:</w:t>
            </w:r>
          </w:p>
        </w:tc>
        <w:tc>
          <w:tcPr>
            <w:tcW w:w="985" w:type="dxa"/>
            <w:vAlign w:val="center"/>
          </w:tcPr>
          <w:p w:rsidR="00BF0A74" w:rsidRPr="00622CBD" w:rsidRDefault="00BF0A74" w:rsidP="00CF7D29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14H00</w:t>
            </w:r>
          </w:p>
        </w:tc>
      </w:tr>
      <w:tr w:rsidR="00CF7D29" w:rsidRPr="00622CBD" w:rsidTr="008264DC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F7D29" w:rsidRPr="00622CBD" w:rsidRDefault="00CF7D29" w:rsidP="00CF7D29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Secretary Phone</w:t>
            </w:r>
          </w:p>
        </w:tc>
        <w:tc>
          <w:tcPr>
            <w:tcW w:w="2410" w:type="dxa"/>
            <w:vAlign w:val="center"/>
          </w:tcPr>
          <w:p w:rsidR="00CF7D29" w:rsidRPr="00622CBD" w:rsidRDefault="007519C3" w:rsidP="00CF7D2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0" w:name="Texte7"/>
            <w:r w:rsidR="00CF7D2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CF7D2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CF7D2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CF7D2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CF7D2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CF7D2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  <w:bookmarkEnd w:id="0"/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CF7D29" w:rsidRPr="00622CBD" w:rsidRDefault="00CF7D29" w:rsidP="00CF7D29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 xml:space="preserve">Day:                         </w:t>
            </w:r>
          </w:p>
        </w:tc>
        <w:tc>
          <w:tcPr>
            <w:tcW w:w="1544" w:type="dxa"/>
            <w:vAlign w:val="center"/>
          </w:tcPr>
          <w:p w:rsidR="00CF7D29" w:rsidRPr="00622CBD" w:rsidRDefault="007519C3" w:rsidP="00CF7D2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1" w:name="Texte10"/>
            <w:r w:rsidR="00CF7D2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CF7D29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CF7D29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CF7D29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CF7D29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CF7D29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  <w:bookmarkEnd w:id="1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F7D29" w:rsidRPr="00622CBD" w:rsidRDefault="00CF7D29" w:rsidP="00CF7D29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Hour:</w:t>
            </w:r>
          </w:p>
        </w:tc>
        <w:tc>
          <w:tcPr>
            <w:tcW w:w="985" w:type="dxa"/>
            <w:vAlign w:val="center"/>
          </w:tcPr>
          <w:p w:rsidR="00CF7D29" w:rsidRPr="00622CBD" w:rsidRDefault="007519C3" w:rsidP="00CF7D2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2" w:name="Texte14"/>
            <w:r w:rsidR="00CF7D2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CF7D2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CF7D2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CF7D2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CF7D2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CF7D2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  <w:bookmarkEnd w:id="2"/>
          </w:p>
        </w:tc>
      </w:tr>
      <w:tr w:rsidR="008A5F23" w:rsidRPr="00622CBD" w:rsidTr="008264DC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770375" w:rsidRPr="00622CBD" w:rsidRDefault="00CF7D29" w:rsidP="00950DB8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Other</w:t>
            </w:r>
          </w:p>
        </w:tc>
        <w:tc>
          <w:tcPr>
            <w:tcW w:w="2410" w:type="dxa"/>
            <w:vAlign w:val="center"/>
          </w:tcPr>
          <w:p w:rsidR="00770375" w:rsidRPr="00622CBD" w:rsidRDefault="007519C3" w:rsidP="008829F0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6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3" w:name="Texte6"/>
            <w:r w:rsidR="00D14FFF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D14FFF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D14FFF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D14FFF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D14FFF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D14FFF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  <w:bookmarkEnd w:id="3"/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770375" w:rsidRPr="00622CBD" w:rsidRDefault="00770375" w:rsidP="00D144DB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B</w:t>
            </w:r>
            <w:r w:rsidR="00CF7D29" w:rsidRPr="00622CBD">
              <w:rPr>
                <w:rFonts w:asciiTheme="majorBidi" w:hAnsiTheme="majorBidi" w:cstheme="majorBidi"/>
                <w:lang w:val="en-US"/>
              </w:rPr>
              <w:t>uilding</w:t>
            </w:r>
            <w:r w:rsidRPr="00622CBD">
              <w:rPr>
                <w:rFonts w:asciiTheme="majorBidi" w:hAnsiTheme="majorBidi" w:cstheme="majorBidi"/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  <w:vAlign w:val="center"/>
          </w:tcPr>
          <w:p w:rsidR="00770375" w:rsidRPr="00622CBD" w:rsidRDefault="007519C3" w:rsidP="00E04AF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1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4" w:name="Texte11"/>
            <w:r w:rsidR="00D14FFF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  <w:bookmarkEnd w:id="4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770375" w:rsidRPr="00622CBD" w:rsidRDefault="00CF7D29" w:rsidP="00950DB8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Office</w:t>
            </w:r>
            <w:r w:rsidR="00770375" w:rsidRPr="00622CBD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985" w:type="dxa"/>
            <w:vAlign w:val="center"/>
          </w:tcPr>
          <w:p w:rsidR="00770375" w:rsidRPr="00622CBD" w:rsidRDefault="007519C3" w:rsidP="00E04AF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15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5" w:name="Texte15"/>
            <w:r w:rsidR="00D14FFF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  <w:bookmarkEnd w:id="5"/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D32ABD" w:rsidTr="008264DC">
        <w:tc>
          <w:tcPr>
            <w:tcW w:w="5000" w:type="pct"/>
            <w:gridSpan w:val="8"/>
            <w:vAlign w:val="center"/>
          </w:tcPr>
          <w:p w:rsidR="000C19B5" w:rsidRPr="00622CBD" w:rsidRDefault="00CF7D29" w:rsidP="00CD0552">
            <w:pPr>
              <w:jc w:val="center"/>
              <w:rPr>
                <w:rFonts w:asciiTheme="majorBidi" w:hAnsiTheme="majorBidi" w:cstheme="majorBidi"/>
                <w:sz w:val="36"/>
                <w:szCs w:val="36"/>
                <w:lang w:val="en-US"/>
              </w:rPr>
            </w:pPr>
            <w:r w:rsidRPr="00622CBD">
              <w:rPr>
                <w:rFonts w:asciiTheme="majorBidi" w:hAnsiTheme="majorBidi" w:cstheme="majorBidi"/>
                <w:sz w:val="36"/>
                <w:szCs w:val="36"/>
                <w:lang w:val="en-US"/>
              </w:rPr>
              <w:t>DIRECTED WORK</w:t>
            </w:r>
          </w:p>
          <w:p w:rsidR="009A4FF8" w:rsidRPr="00622CBD" w:rsidRDefault="009A4FF8" w:rsidP="00CD055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sz w:val="36"/>
                <w:szCs w:val="36"/>
                <w:lang w:val="en-US"/>
              </w:rPr>
              <w:t>(</w:t>
            </w:r>
            <w:r w:rsidR="00CF7D29" w:rsidRPr="00622CBD">
              <w:rPr>
                <w:rFonts w:asciiTheme="majorBidi" w:hAnsiTheme="majorBidi" w:cstheme="majorBidi"/>
                <w:sz w:val="36"/>
                <w:szCs w:val="36"/>
                <w:lang w:val="en-US"/>
              </w:rPr>
              <w:t>Reception of students per week</w:t>
            </w:r>
            <w:r w:rsidRPr="00622CBD">
              <w:rPr>
                <w:rFonts w:asciiTheme="majorBidi" w:hAnsiTheme="majorBidi" w:cstheme="majorBidi"/>
                <w:sz w:val="36"/>
                <w:szCs w:val="36"/>
                <w:lang w:val="en-US"/>
              </w:rPr>
              <w:t>)</w:t>
            </w:r>
          </w:p>
        </w:tc>
      </w:tr>
      <w:tr w:rsidR="000C19B5" w:rsidRPr="00622CBD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622CBD" w:rsidRDefault="00CF7D29" w:rsidP="000C19B5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Surname and first name of the teachers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Pr="00622CBD" w:rsidRDefault="00CF7D29" w:rsidP="000C19B5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Office/ reception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:rsidR="000C19B5" w:rsidRPr="00622CBD" w:rsidRDefault="00CF7D29" w:rsidP="00CD055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Style w:val="rynqvb"/>
                <w:rFonts w:asciiTheme="majorBidi" w:hAnsiTheme="majorBidi" w:cstheme="majorBidi"/>
              </w:rPr>
              <w:t>Session</w:t>
            </w:r>
            <w:r w:rsidR="000C19B5" w:rsidRPr="00622CBD">
              <w:rPr>
                <w:rFonts w:asciiTheme="majorBidi" w:hAnsiTheme="majorBidi" w:cstheme="majorBidi"/>
                <w:lang w:val="en-US"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622CBD" w:rsidRDefault="00CF7D29" w:rsidP="00CD055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Style w:val="rynqvb"/>
                <w:rFonts w:asciiTheme="majorBidi" w:hAnsiTheme="majorBidi" w:cstheme="majorBidi"/>
              </w:rPr>
              <w:t>Session</w:t>
            </w:r>
            <w:r w:rsidR="000C19B5" w:rsidRPr="00622CBD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0C19B5" w:rsidRPr="00622CBD" w:rsidRDefault="00CF7D29" w:rsidP="00CD055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Style w:val="rynqvb"/>
                <w:rFonts w:asciiTheme="majorBidi" w:hAnsiTheme="majorBidi" w:cstheme="majorBidi"/>
              </w:rPr>
              <w:t>Session</w:t>
            </w:r>
            <w:r w:rsidR="000C19B5" w:rsidRPr="00622CBD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9A4FF8" w:rsidRPr="00622CBD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622CBD" w:rsidRDefault="000C19B5" w:rsidP="00CD055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0C19B5" w:rsidRPr="00622CBD" w:rsidRDefault="000C19B5" w:rsidP="00DB1B06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622CBD" w:rsidRDefault="00CF7D29" w:rsidP="000C19B5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622CBD" w:rsidRDefault="00CF7D29" w:rsidP="000C19B5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Hour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622CBD" w:rsidRDefault="00CF7D29" w:rsidP="000C19B5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622CBD" w:rsidRDefault="00CF7D29" w:rsidP="000C19B5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Hour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622CBD" w:rsidRDefault="00CF7D29" w:rsidP="000C19B5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Pr="00622CBD" w:rsidRDefault="00CF7D29" w:rsidP="000C19B5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Hour</w:t>
            </w:r>
          </w:p>
        </w:tc>
      </w:tr>
      <w:tr w:rsidR="00236309" w:rsidRPr="00622CBD" w:rsidTr="008264DC">
        <w:tc>
          <w:tcPr>
            <w:tcW w:w="1295" w:type="pct"/>
            <w:vAlign w:val="center"/>
          </w:tcPr>
          <w:p w:rsidR="00236309" w:rsidRPr="00622CBD" w:rsidRDefault="007519C3" w:rsidP="006D0532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6" w:name="Texte16"/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="00D32A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="00D32A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  <w:bookmarkEnd w:id="6"/>
          </w:p>
        </w:tc>
        <w:tc>
          <w:tcPr>
            <w:tcW w:w="892" w:type="pct"/>
            <w:vAlign w:val="center"/>
          </w:tcPr>
          <w:p w:rsidR="00236309" w:rsidRPr="00622CBD" w:rsidRDefault="007519C3" w:rsidP="006D0532">
            <w:pPr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7" w:name="Texte21"/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6D0532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6D0532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6D0532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6D0532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6D0532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  <w:bookmarkEnd w:id="7"/>
          </w:p>
        </w:tc>
        <w:tc>
          <w:tcPr>
            <w:tcW w:w="470" w:type="pct"/>
            <w:vAlign w:val="center"/>
          </w:tcPr>
          <w:p w:rsidR="00236309" w:rsidRPr="00622CBD" w:rsidRDefault="007519C3" w:rsidP="006D0532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8" w:name="Texte22"/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6D0532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6D0532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6D0532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6D0532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6D0532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  <w:bookmarkEnd w:id="8"/>
          </w:p>
        </w:tc>
        <w:tc>
          <w:tcPr>
            <w:tcW w:w="469" w:type="pct"/>
            <w:vAlign w:val="center"/>
          </w:tcPr>
          <w:p w:rsidR="00236309" w:rsidRPr="00622CBD" w:rsidRDefault="007519C3" w:rsidP="00E04AF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9" w:name="Texte23"/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  <w:bookmarkEnd w:id="9"/>
          </w:p>
        </w:tc>
        <w:tc>
          <w:tcPr>
            <w:tcW w:w="469" w:type="pct"/>
            <w:vAlign w:val="center"/>
          </w:tcPr>
          <w:p w:rsidR="00236309" w:rsidRPr="00622CBD" w:rsidRDefault="007519C3" w:rsidP="00E04AF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622CBD" w:rsidRDefault="007519C3" w:rsidP="00E04AF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622CBD" w:rsidRDefault="007519C3" w:rsidP="00E04AF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E04AFD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622CBD" w:rsidRDefault="007519C3" w:rsidP="006D0532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6D0532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6D0532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6D0532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6D0532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="006D0532" w:rsidRPr="00622CBD">
              <w:rPr>
                <w:rFonts w:asciiTheme="majorBidi" w:hAnsiTheme="majorBidi" w:cstheme="majorBidi"/>
                <w:i/>
                <w:iCs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</w:tr>
      <w:tr w:rsidR="00236309" w:rsidRPr="00622CBD" w:rsidTr="008264DC">
        <w:tc>
          <w:tcPr>
            <w:tcW w:w="1295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10" w:name="Texte17"/>
            <w:r w:rsidR="00FC3BB6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FC3BB6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FC3BB6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FC3BB6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FC3BB6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FC3BB6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  <w:bookmarkEnd w:id="10"/>
          </w:p>
        </w:tc>
        <w:tc>
          <w:tcPr>
            <w:tcW w:w="892" w:type="pct"/>
            <w:vAlign w:val="center"/>
          </w:tcPr>
          <w:p w:rsidR="00236309" w:rsidRPr="00622CBD" w:rsidRDefault="007519C3" w:rsidP="00236309">
            <w:pPr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</w:tr>
      <w:tr w:rsidR="00236309" w:rsidRPr="00622CBD" w:rsidTr="008264DC">
        <w:tc>
          <w:tcPr>
            <w:tcW w:w="1295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1" w:name="Texte18"/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  <w:bookmarkEnd w:id="11"/>
          </w:p>
        </w:tc>
        <w:tc>
          <w:tcPr>
            <w:tcW w:w="892" w:type="pct"/>
            <w:vAlign w:val="center"/>
          </w:tcPr>
          <w:p w:rsidR="00236309" w:rsidRPr="00622CBD" w:rsidRDefault="007519C3" w:rsidP="00236309">
            <w:pPr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</w:tr>
      <w:tr w:rsidR="00236309" w:rsidRPr="00622CBD" w:rsidTr="008264DC">
        <w:tc>
          <w:tcPr>
            <w:tcW w:w="1295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2" w:name="Texte19"/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  <w:bookmarkEnd w:id="12"/>
          </w:p>
        </w:tc>
        <w:tc>
          <w:tcPr>
            <w:tcW w:w="892" w:type="pct"/>
            <w:vAlign w:val="center"/>
          </w:tcPr>
          <w:p w:rsidR="00236309" w:rsidRPr="00622CBD" w:rsidRDefault="007519C3" w:rsidP="00236309">
            <w:pPr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</w:tr>
      <w:tr w:rsidR="00236309" w:rsidRPr="00622CBD" w:rsidTr="008264DC">
        <w:tc>
          <w:tcPr>
            <w:tcW w:w="1295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3" w:name="Texte20"/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  <w:bookmarkEnd w:id="13"/>
          </w:p>
        </w:tc>
        <w:tc>
          <w:tcPr>
            <w:tcW w:w="892" w:type="pct"/>
            <w:vAlign w:val="center"/>
          </w:tcPr>
          <w:p w:rsidR="00236309" w:rsidRPr="00622CBD" w:rsidRDefault="007519C3" w:rsidP="00236309">
            <w:pPr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</w:tr>
      <w:tr w:rsidR="00236309" w:rsidRPr="00622CBD" w:rsidTr="008264DC">
        <w:tc>
          <w:tcPr>
            <w:tcW w:w="1295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236309" w:rsidRPr="00622CBD" w:rsidRDefault="007519C3" w:rsidP="00236309">
            <w:pPr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622CBD" w:rsidRDefault="007519C3" w:rsidP="0023630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622CBD">
              <w:rPr>
                <w:rFonts w:asciiTheme="majorBidi" w:hAnsiTheme="majorBidi" w:cstheme="majorBidi"/>
                <w:i/>
                <w:iCs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separate"/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="00236309" w:rsidRPr="00622CBD">
              <w:rPr>
                <w:rFonts w:asciiTheme="majorBidi" w:hAnsiTheme="majorBidi" w:cstheme="majorBidi"/>
                <w:i/>
                <w:iCs/>
                <w:noProof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lang w:val="en-US"/>
              </w:rPr>
              <w:fldChar w:fldCharType="end"/>
            </w:r>
          </w:p>
        </w:tc>
      </w:tr>
    </w:tbl>
    <w:p w:rsidR="00770375" w:rsidRPr="00CF7D29" w:rsidRDefault="00770375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096"/>
        <w:gridCol w:w="1558"/>
        <w:gridCol w:w="990"/>
        <w:gridCol w:w="994"/>
        <w:gridCol w:w="1042"/>
        <w:gridCol w:w="871"/>
        <w:gridCol w:w="873"/>
        <w:gridCol w:w="862"/>
      </w:tblGrid>
      <w:tr w:rsidR="000C19B5" w:rsidRPr="00D32ABD" w:rsidTr="008264DC">
        <w:tc>
          <w:tcPr>
            <w:tcW w:w="5000" w:type="pct"/>
            <w:gridSpan w:val="8"/>
            <w:vAlign w:val="center"/>
          </w:tcPr>
          <w:p w:rsidR="000C19B5" w:rsidRPr="00622CBD" w:rsidRDefault="00CF7D29" w:rsidP="000C19B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PRACTICAL WORK</w:t>
            </w:r>
          </w:p>
          <w:p w:rsidR="009A4FF8" w:rsidRPr="00622CBD" w:rsidRDefault="009A4FF8" w:rsidP="000C19B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F7D29"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Reception of students per week</w:t>
            </w: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0C19B5" w:rsidRPr="00622CBD" w:rsidTr="000A476D">
        <w:tc>
          <w:tcPr>
            <w:tcW w:w="1129" w:type="pct"/>
            <w:vMerge w:val="restart"/>
            <w:shd w:val="clear" w:color="auto" w:fill="D9D9D9" w:themeFill="background1" w:themeFillShade="D9"/>
            <w:vAlign w:val="center"/>
          </w:tcPr>
          <w:p w:rsidR="000C19B5" w:rsidRPr="00622CBD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Surname and first name of the teachers</w:t>
            </w:r>
          </w:p>
        </w:tc>
        <w:tc>
          <w:tcPr>
            <w:tcW w:w="839" w:type="pct"/>
            <w:vMerge w:val="restart"/>
            <w:shd w:val="clear" w:color="auto" w:fill="D9D9D9" w:themeFill="background1" w:themeFillShade="D9"/>
            <w:vAlign w:val="center"/>
          </w:tcPr>
          <w:p w:rsidR="000C19B5" w:rsidRPr="00622CBD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Office/ reception room</w:t>
            </w:r>
          </w:p>
        </w:tc>
        <w:tc>
          <w:tcPr>
            <w:tcW w:w="1068" w:type="pct"/>
            <w:gridSpan w:val="2"/>
            <w:shd w:val="clear" w:color="auto" w:fill="D9D9D9" w:themeFill="background1" w:themeFillShade="D9"/>
            <w:vAlign w:val="center"/>
          </w:tcPr>
          <w:p w:rsidR="000C19B5" w:rsidRPr="00622CBD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Style w:val="rynqvb"/>
                <w:rFonts w:asciiTheme="majorBidi" w:hAnsiTheme="majorBidi" w:cstheme="majorBidi"/>
                <w:sz w:val="20"/>
                <w:szCs w:val="20"/>
              </w:rPr>
              <w:t>Session</w:t>
            </w:r>
            <w:r w:rsidR="000C19B5"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30" w:type="pct"/>
            <w:gridSpan w:val="2"/>
            <w:shd w:val="clear" w:color="auto" w:fill="D9D9D9" w:themeFill="background1" w:themeFillShade="D9"/>
            <w:vAlign w:val="center"/>
          </w:tcPr>
          <w:p w:rsidR="000C19B5" w:rsidRPr="00622CBD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Style w:val="rynqvb"/>
                <w:rFonts w:asciiTheme="majorBidi" w:hAnsiTheme="majorBidi" w:cstheme="majorBidi"/>
                <w:sz w:val="20"/>
                <w:szCs w:val="20"/>
              </w:rPr>
              <w:t>Session</w:t>
            </w:r>
            <w:r w:rsidR="000C19B5"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34" w:type="pct"/>
            <w:gridSpan w:val="2"/>
            <w:shd w:val="clear" w:color="auto" w:fill="D9D9D9" w:themeFill="background1" w:themeFillShade="D9"/>
            <w:vAlign w:val="center"/>
          </w:tcPr>
          <w:p w:rsidR="000C19B5" w:rsidRPr="00622CBD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Style w:val="rynqvb"/>
                <w:rFonts w:asciiTheme="majorBidi" w:hAnsiTheme="majorBidi" w:cstheme="majorBidi"/>
                <w:sz w:val="20"/>
                <w:szCs w:val="20"/>
              </w:rPr>
              <w:t>Session</w:t>
            </w:r>
            <w:r w:rsidR="000C19B5"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</w:tr>
      <w:tr w:rsidR="000A476D" w:rsidRPr="00622CBD" w:rsidTr="000A476D">
        <w:tc>
          <w:tcPr>
            <w:tcW w:w="1129" w:type="pct"/>
            <w:vMerge/>
            <w:shd w:val="clear" w:color="auto" w:fill="D9D9D9" w:themeFill="background1" w:themeFillShade="D9"/>
            <w:vAlign w:val="center"/>
          </w:tcPr>
          <w:p w:rsidR="000C19B5" w:rsidRPr="00622CBD" w:rsidRDefault="000C19B5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pct"/>
            <w:vMerge/>
            <w:shd w:val="clear" w:color="auto" w:fill="D9D9D9" w:themeFill="background1" w:themeFillShade="D9"/>
            <w:vAlign w:val="center"/>
          </w:tcPr>
          <w:p w:rsidR="000C19B5" w:rsidRPr="00622CBD" w:rsidRDefault="000C19B5" w:rsidP="00323CE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33" w:type="pct"/>
            <w:shd w:val="clear" w:color="auto" w:fill="D9D9D9" w:themeFill="background1" w:themeFillShade="D9"/>
            <w:vAlign w:val="center"/>
          </w:tcPr>
          <w:p w:rsidR="000C19B5" w:rsidRPr="00622CBD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Day</w:t>
            </w:r>
          </w:p>
        </w:tc>
        <w:tc>
          <w:tcPr>
            <w:tcW w:w="535" w:type="pct"/>
            <w:shd w:val="clear" w:color="auto" w:fill="D9D9D9" w:themeFill="background1" w:themeFillShade="D9"/>
            <w:vAlign w:val="center"/>
          </w:tcPr>
          <w:p w:rsidR="000C19B5" w:rsidRPr="00622CBD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Hour</w:t>
            </w:r>
          </w:p>
        </w:tc>
        <w:tc>
          <w:tcPr>
            <w:tcW w:w="561" w:type="pct"/>
            <w:shd w:val="clear" w:color="auto" w:fill="D9D9D9" w:themeFill="background1" w:themeFillShade="D9"/>
            <w:vAlign w:val="center"/>
          </w:tcPr>
          <w:p w:rsidR="000C19B5" w:rsidRPr="00622CBD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622CBD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Hour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622CBD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Day</w:t>
            </w:r>
          </w:p>
        </w:tc>
        <w:tc>
          <w:tcPr>
            <w:tcW w:w="464" w:type="pct"/>
            <w:shd w:val="clear" w:color="auto" w:fill="D9D9D9" w:themeFill="background1" w:themeFillShade="D9"/>
            <w:vAlign w:val="center"/>
          </w:tcPr>
          <w:p w:rsidR="000C19B5" w:rsidRPr="00622CBD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Hour</w:t>
            </w:r>
          </w:p>
        </w:tc>
      </w:tr>
      <w:tr w:rsidR="000A476D" w:rsidRPr="00622CBD" w:rsidTr="000A476D">
        <w:tc>
          <w:tcPr>
            <w:tcW w:w="1129" w:type="pct"/>
          </w:tcPr>
          <w:p w:rsidR="000A476D" w:rsidRPr="00622CBD" w:rsidRDefault="000A476D" w:rsidP="001650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</w:rPr>
              <w:t>BAKLI Sabrina</w:t>
            </w:r>
          </w:p>
        </w:tc>
        <w:tc>
          <w:tcPr>
            <w:tcW w:w="839" w:type="pct"/>
            <w:vAlign w:val="center"/>
          </w:tcPr>
          <w:p w:rsidR="000A476D" w:rsidRPr="00622CBD" w:rsidRDefault="000A476D" w:rsidP="001650E3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Laboratory 22</w:t>
            </w:r>
          </w:p>
        </w:tc>
        <w:tc>
          <w:tcPr>
            <w:tcW w:w="533" w:type="pct"/>
            <w:vAlign w:val="center"/>
          </w:tcPr>
          <w:p w:rsidR="000A476D" w:rsidRPr="00622CBD" w:rsidRDefault="000A476D" w:rsidP="00E04AFD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Monday </w:t>
            </w:r>
          </w:p>
        </w:tc>
        <w:tc>
          <w:tcPr>
            <w:tcW w:w="535" w:type="pct"/>
            <w:vAlign w:val="center"/>
          </w:tcPr>
          <w:p w:rsidR="000A476D" w:rsidRPr="00622CBD" w:rsidRDefault="000A476D" w:rsidP="009E136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11H00</w:t>
            </w:r>
          </w:p>
        </w:tc>
        <w:tc>
          <w:tcPr>
            <w:tcW w:w="561" w:type="pct"/>
            <w:vAlign w:val="center"/>
          </w:tcPr>
          <w:p w:rsidR="000A476D" w:rsidRPr="00622CBD" w:rsidRDefault="007519C3" w:rsidP="009E136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0A476D" w:rsidRPr="00622CBD" w:rsidRDefault="007519C3" w:rsidP="009E136F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0A476D" w:rsidRPr="00622CBD" w:rsidRDefault="007519C3" w:rsidP="00A5569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0A476D" w:rsidRPr="00622CBD" w:rsidRDefault="007519C3" w:rsidP="00A5569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</w:tr>
      <w:tr w:rsidR="00BF0A74" w:rsidRPr="00622CBD" w:rsidTr="000A476D">
        <w:tc>
          <w:tcPr>
            <w:tcW w:w="1129" w:type="pct"/>
          </w:tcPr>
          <w:p w:rsidR="00BF0A74" w:rsidRPr="00622CBD" w:rsidRDefault="00BF0A74" w:rsidP="001650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</w:rPr>
              <w:t>SAIDI Samira</w:t>
            </w:r>
          </w:p>
        </w:tc>
        <w:tc>
          <w:tcPr>
            <w:tcW w:w="839" w:type="pct"/>
            <w:vAlign w:val="center"/>
          </w:tcPr>
          <w:p w:rsidR="00BF0A74" w:rsidRPr="00622CBD" w:rsidRDefault="000A476D" w:rsidP="00FC3B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Laboratory 22</w:t>
            </w:r>
          </w:p>
        </w:tc>
        <w:tc>
          <w:tcPr>
            <w:tcW w:w="533" w:type="pct"/>
            <w:vAlign w:val="center"/>
          </w:tcPr>
          <w:p w:rsidR="00BF0A74" w:rsidRPr="00622CBD" w:rsidRDefault="000A476D" w:rsidP="00FC3B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Sunday </w:t>
            </w:r>
          </w:p>
        </w:tc>
        <w:tc>
          <w:tcPr>
            <w:tcW w:w="535" w:type="pct"/>
            <w:vAlign w:val="center"/>
          </w:tcPr>
          <w:p w:rsidR="00BF0A74" w:rsidRPr="00622CBD" w:rsidRDefault="000A476D" w:rsidP="00FC3B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14H00</w:t>
            </w:r>
          </w:p>
        </w:tc>
        <w:tc>
          <w:tcPr>
            <w:tcW w:w="561" w:type="pct"/>
            <w:vAlign w:val="center"/>
          </w:tcPr>
          <w:p w:rsidR="00BF0A74" w:rsidRPr="00622CBD" w:rsidRDefault="000A476D" w:rsidP="00FC3B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</w:rPr>
              <w:t>Tuesday</w:t>
            </w:r>
          </w:p>
        </w:tc>
        <w:tc>
          <w:tcPr>
            <w:tcW w:w="469" w:type="pct"/>
            <w:vAlign w:val="center"/>
          </w:tcPr>
          <w:p w:rsidR="00BF0A74" w:rsidRPr="00622CBD" w:rsidRDefault="000A476D" w:rsidP="00FC3B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14H00</w:t>
            </w:r>
          </w:p>
        </w:tc>
        <w:tc>
          <w:tcPr>
            <w:tcW w:w="470" w:type="pct"/>
            <w:vAlign w:val="center"/>
          </w:tcPr>
          <w:p w:rsidR="00BF0A74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BF0A74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BF0A74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BF0A74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BF0A74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BF0A74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BF0A74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BF0A74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BF0A74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BF0A74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BF0A74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BF0A74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BF0A74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BF0A74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</w:tr>
      <w:tr w:rsidR="000A476D" w:rsidRPr="00622CBD" w:rsidTr="008C6F65">
        <w:tc>
          <w:tcPr>
            <w:tcW w:w="1129" w:type="pct"/>
          </w:tcPr>
          <w:p w:rsidR="000A476D" w:rsidRPr="00622CBD" w:rsidRDefault="000A476D" w:rsidP="001650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</w:rPr>
              <w:t>SAIDI Samira</w:t>
            </w:r>
          </w:p>
        </w:tc>
        <w:tc>
          <w:tcPr>
            <w:tcW w:w="839" w:type="pct"/>
            <w:vAlign w:val="center"/>
          </w:tcPr>
          <w:p w:rsidR="000A476D" w:rsidRPr="00622CBD" w:rsidRDefault="000A476D" w:rsidP="001650E3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Laboratory 22</w:t>
            </w:r>
          </w:p>
        </w:tc>
        <w:tc>
          <w:tcPr>
            <w:tcW w:w="533" w:type="pct"/>
            <w:vAlign w:val="center"/>
          </w:tcPr>
          <w:p w:rsidR="000A476D" w:rsidRPr="00622CBD" w:rsidRDefault="000A476D" w:rsidP="00FC3B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Monday</w:t>
            </w:r>
          </w:p>
        </w:tc>
        <w:tc>
          <w:tcPr>
            <w:tcW w:w="535" w:type="pct"/>
            <w:vAlign w:val="center"/>
          </w:tcPr>
          <w:p w:rsidR="000A476D" w:rsidRPr="00622CBD" w:rsidRDefault="000A476D" w:rsidP="000A476D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8H00</w:t>
            </w:r>
          </w:p>
        </w:tc>
        <w:tc>
          <w:tcPr>
            <w:tcW w:w="561" w:type="pct"/>
            <w:vAlign w:val="center"/>
          </w:tcPr>
          <w:p w:rsidR="000A476D" w:rsidRPr="00622CBD" w:rsidRDefault="000A476D" w:rsidP="001650E3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</w:rPr>
              <w:t>Tuesday</w:t>
            </w:r>
          </w:p>
        </w:tc>
        <w:tc>
          <w:tcPr>
            <w:tcW w:w="469" w:type="pct"/>
            <w:vAlign w:val="center"/>
          </w:tcPr>
          <w:p w:rsidR="000A476D" w:rsidRPr="00622CBD" w:rsidRDefault="000A476D" w:rsidP="00FC3B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11H00</w:t>
            </w:r>
          </w:p>
        </w:tc>
        <w:tc>
          <w:tcPr>
            <w:tcW w:w="470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</w:tr>
      <w:tr w:rsidR="000A476D" w:rsidRPr="00622CBD" w:rsidTr="000A476D">
        <w:tc>
          <w:tcPr>
            <w:tcW w:w="1129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39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33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35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1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</w:tr>
      <w:tr w:rsidR="000A476D" w:rsidRPr="00622CBD" w:rsidTr="000A476D">
        <w:tc>
          <w:tcPr>
            <w:tcW w:w="1129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39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33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35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1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</w:tr>
      <w:tr w:rsidR="000A476D" w:rsidRPr="00622CBD" w:rsidTr="000A476D">
        <w:tc>
          <w:tcPr>
            <w:tcW w:w="1129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39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33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35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1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0A476D" w:rsidRPr="00622CBD" w:rsidRDefault="007519C3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0A476D" w:rsidRPr="00622CBD" w:rsidRDefault="007519C3" w:rsidP="006D0532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t> </w:t>
            </w:r>
            <w:r w:rsidR="000A476D"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t> </w:t>
            </w:r>
            <w:r w:rsidRPr="00622CBD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</w:tr>
    </w:tbl>
    <w:p w:rsidR="00770375" w:rsidRDefault="00770375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0A476D" w:rsidRDefault="000A476D" w:rsidP="00DB1B06">
      <w:pPr>
        <w:rPr>
          <w:lang w:val="en-US"/>
        </w:rPr>
      </w:pPr>
    </w:p>
    <w:p w:rsidR="000A476D" w:rsidRDefault="000A476D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Pr="00CF7D29" w:rsidRDefault="00DD0E78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622CBD" w:rsidTr="008264DC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:rsidR="00950DB8" w:rsidRPr="00622CBD" w:rsidRDefault="00CF7D29" w:rsidP="00323CE6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2CBD">
              <w:rPr>
                <w:rFonts w:asciiTheme="majorBidi" w:hAnsiTheme="majorBidi" w:cstheme="majorBidi"/>
                <w:b/>
                <w:bCs/>
                <w:lang w:val="en-US"/>
              </w:rPr>
              <w:lastRenderedPageBreak/>
              <w:t>COURSE DESCRIPTION</w:t>
            </w:r>
          </w:p>
        </w:tc>
      </w:tr>
      <w:tr w:rsidR="00494DF0" w:rsidRPr="00D32ABD" w:rsidTr="008264DC">
        <w:tc>
          <w:tcPr>
            <w:tcW w:w="2547" w:type="dxa"/>
            <w:shd w:val="clear" w:color="auto" w:fill="F2F2F2" w:themeFill="background1" w:themeFillShade="F2"/>
          </w:tcPr>
          <w:p w:rsidR="00494DF0" w:rsidRPr="00622CBD" w:rsidRDefault="00494DF0" w:rsidP="00950DB8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Objective</w:t>
            </w:r>
          </w:p>
        </w:tc>
        <w:tc>
          <w:tcPr>
            <w:tcW w:w="6513" w:type="dxa"/>
          </w:tcPr>
          <w:p w:rsidR="00494DF0" w:rsidRPr="00622CBD" w:rsidRDefault="000A476D" w:rsidP="006D0532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D32ABD">
              <w:rPr>
                <w:rFonts w:asciiTheme="majorBidi" w:hAnsiTheme="majorBidi" w:cstheme="majorBidi"/>
                <w:lang w:val="en-US"/>
              </w:rPr>
              <w:t>This course aims to provide students with a comprehensive understanding of the molecular and physiological mechanisms that enable bacteria to acquire nutrients, grow and divide, respire, communicate, move, adapt to their environment, and develop antibiotic resistance.</w:t>
            </w:r>
          </w:p>
        </w:tc>
      </w:tr>
      <w:tr w:rsidR="00494DF0" w:rsidRPr="00622CBD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622CBD" w:rsidRDefault="00494DF0" w:rsidP="0042399D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Unit Teaching Type</w:t>
            </w:r>
          </w:p>
        </w:tc>
        <w:tc>
          <w:tcPr>
            <w:tcW w:w="6513" w:type="dxa"/>
          </w:tcPr>
          <w:p w:rsidR="00494DF0" w:rsidRPr="00622CBD" w:rsidRDefault="000A476D" w:rsidP="0042399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eastAsia="Calibri" w:hAnsiTheme="majorBidi" w:cstheme="majorBidi"/>
              </w:rPr>
              <w:t>Fundamental Teaching Unit</w:t>
            </w:r>
          </w:p>
        </w:tc>
      </w:tr>
      <w:tr w:rsidR="00494DF0" w:rsidRPr="00D32ABD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622CBD" w:rsidRDefault="00494DF0" w:rsidP="0042399D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Short content</w:t>
            </w:r>
          </w:p>
        </w:tc>
        <w:tc>
          <w:tcPr>
            <w:tcW w:w="6513" w:type="dxa"/>
          </w:tcPr>
          <w:p w:rsidR="000A476D" w:rsidRPr="00D32ABD" w:rsidRDefault="000A476D" w:rsidP="000A476D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622CB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Biosynthesis and assembly of the bacterial cell wall.</w:t>
            </w:r>
          </w:p>
          <w:p w:rsidR="000A476D" w:rsidRPr="00D32ABD" w:rsidRDefault="000A476D" w:rsidP="000A476D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622CB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Bacterial motility systems.</w:t>
            </w:r>
          </w:p>
          <w:p w:rsidR="000A476D" w:rsidRPr="00D32ABD" w:rsidRDefault="000A476D" w:rsidP="000A476D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622CB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Extracellular protein transport systems.</w:t>
            </w:r>
          </w:p>
          <w:p w:rsidR="000A476D" w:rsidRPr="00D32ABD" w:rsidRDefault="000A476D" w:rsidP="000A476D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622CB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Cell division in prokaryotes.</w:t>
            </w:r>
          </w:p>
          <w:p w:rsidR="000A476D" w:rsidRPr="00D32ABD" w:rsidRDefault="000A476D" w:rsidP="000A476D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622CB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Carbon, nitrogen, and energy metabolism.</w:t>
            </w:r>
          </w:p>
          <w:p w:rsidR="000A476D" w:rsidRPr="00D32ABD" w:rsidRDefault="000A476D" w:rsidP="000A476D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622CB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Quorum sensing.</w:t>
            </w:r>
          </w:p>
          <w:p w:rsidR="000A476D" w:rsidRPr="00D32ABD" w:rsidRDefault="000A476D" w:rsidP="000A476D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622CB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Physiology of anaerobic growth.</w:t>
            </w:r>
          </w:p>
          <w:p w:rsidR="000A476D" w:rsidRPr="00D32ABD" w:rsidRDefault="000A476D" w:rsidP="000A476D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622CB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Bacterial photosynthesis.</w:t>
            </w:r>
          </w:p>
          <w:p w:rsidR="000A476D" w:rsidRPr="00D32ABD" w:rsidRDefault="000A476D" w:rsidP="000A476D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622CB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Antibiotic resistance.</w:t>
            </w:r>
          </w:p>
          <w:p w:rsidR="00494DF0" w:rsidRPr="00622CBD" w:rsidRDefault="000A476D" w:rsidP="000A476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22CB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Polyphasic taxonomy and bacterial phylogeny.</w:t>
            </w:r>
          </w:p>
        </w:tc>
      </w:tr>
      <w:tr w:rsidR="000F13CE" w:rsidRPr="00622CBD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0F13CE" w:rsidRPr="00622CBD" w:rsidRDefault="000F13CE" w:rsidP="0042399D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Style w:val="rynqvb"/>
                <w:rFonts w:asciiTheme="majorBidi" w:hAnsiTheme="majorBidi" w:cstheme="majorBidi"/>
              </w:rPr>
              <w:t>Subject Credits</w:t>
            </w:r>
          </w:p>
        </w:tc>
        <w:tc>
          <w:tcPr>
            <w:tcW w:w="6513" w:type="dxa"/>
          </w:tcPr>
          <w:p w:rsidR="000F13CE" w:rsidRPr="00622CBD" w:rsidRDefault="000F13CE" w:rsidP="001650E3">
            <w:pPr>
              <w:rPr>
                <w:rFonts w:asciiTheme="majorBidi" w:hAnsiTheme="majorBidi" w:cstheme="majorBidi"/>
              </w:rPr>
            </w:pPr>
            <w:r w:rsidRPr="00622CBD">
              <w:rPr>
                <w:rFonts w:asciiTheme="majorBidi" w:hAnsiTheme="majorBidi" w:cstheme="majorBidi"/>
              </w:rPr>
              <w:t>6</w:t>
            </w:r>
          </w:p>
        </w:tc>
      </w:tr>
      <w:tr w:rsidR="000F13CE" w:rsidRPr="00622CBD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0F13CE" w:rsidRPr="00622CBD" w:rsidRDefault="000F13CE" w:rsidP="0042399D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Style w:val="rynqvb"/>
                <w:rFonts w:asciiTheme="majorBidi" w:hAnsiTheme="majorBidi" w:cstheme="majorBidi"/>
              </w:rPr>
              <w:t>Matter coefficient</w:t>
            </w:r>
          </w:p>
        </w:tc>
        <w:tc>
          <w:tcPr>
            <w:tcW w:w="6513" w:type="dxa"/>
          </w:tcPr>
          <w:p w:rsidR="000F13CE" w:rsidRPr="00622CBD" w:rsidRDefault="000F13CE" w:rsidP="001650E3">
            <w:pPr>
              <w:rPr>
                <w:rFonts w:asciiTheme="majorBidi" w:hAnsiTheme="majorBidi" w:cstheme="majorBidi"/>
              </w:rPr>
            </w:pPr>
            <w:r w:rsidRPr="00622CBD">
              <w:rPr>
                <w:rFonts w:asciiTheme="majorBidi" w:hAnsiTheme="majorBidi" w:cstheme="majorBidi"/>
              </w:rPr>
              <w:t>3</w:t>
            </w:r>
          </w:p>
        </w:tc>
      </w:tr>
      <w:tr w:rsidR="0042399D" w:rsidRPr="00622CBD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622CBD" w:rsidRDefault="00CF7D29" w:rsidP="0042399D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Style w:val="rynqvb"/>
                <w:rFonts w:asciiTheme="majorBidi" w:hAnsiTheme="majorBidi" w:cstheme="majorBidi"/>
              </w:rPr>
              <w:t>Participation Weighting</w:t>
            </w:r>
          </w:p>
        </w:tc>
        <w:tc>
          <w:tcPr>
            <w:tcW w:w="6513" w:type="dxa"/>
            <w:vAlign w:val="center"/>
          </w:tcPr>
          <w:p w:rsidR="0042399D" w:rsidRPr="00622CBD" w:rsidRDefault="0042399D" w:rsidP="0042399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</w:tr>
      <w:tr w:rsidR="0042399D" w:rsidRPr="00622CBD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622CBD" w:rsidRDefault="00CF7D29" w:rsidP="0042399D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Style w:val="rynqvb"/>
                <w:rFonts w:asciiTheme="majorBidi" w:hAnsiTheme="majorBidi" w:cstheme="majorBidi"/>
              </w:rPr>
              <w:t>Attendance Weighting</w:t>
            </w:r>
          </w:p>
        </w:tc>
        <w:tc>
          <w:tcPr>
            <w:tcW w:w="6513" w:type="dxa"/>
            <w:vAlign w:val="center"/>
          </w:tcPr>
          <w:p w:rsidR="0042399D" w:rsidRPr="00622CBD" w:rsidRDefault="0042399D" w:rsidP="0042399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</w:tr>
      <w:tr w:rsidR="0042399D" w:rsidRPr="00622CBD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622CBD" w:rsidRDefault="00CF7D29" w:rsidP="0042399D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C.C. Average Calculation</w:t>
            </w:r>
          </w:p>
        </w:tc>
        <w:tc>
          <w:tcPr>
            <w:tcW w:w="6513" w:type="dxa"/>
            <w:vAlign w:val="center"/>
          </w:tcPr>
          <w:p w:rsidR="0042399D" w:rsidRPr="00622CBD" w:rsidRDefault="0042399D" w:rsidP="0042399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</w:tr>
      <w:tr w:rsidR="00E04AFD" w:rsidRPr="00D32ABD" w:rsidTr="008264DC">
        <w:tc>
          <w:tcPr>
            <w:tcW w:w="2547" w:type="dxa"/>
            <w:shd w:val="clear" w:color="auto" w:fill="F2F2F2" w:themeFill="background1" w:themeFillShade="F2"/>
          </w:tcPr>
          <w:p w:rsidR="00E04AFD" w:rsidRPr="00622CBD" w:rsidRDefault="00CF7D29" w:rsidP="00E04AFD">
            <w:pPr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Style w:val="rynqvb"/>
                <w:rFonts w:asciiTheme="majorBidi" w:hAnsiTheme="majorBidi" w:cstheme="majorBidi"/>
              </w:rPr>
              <w:t>Targeted skills</w:t>
            </w:r>
          </w:p>
        </w:tc>
        <w:tc>
          <w:tcPr>
            <w:tcW w:w="6513" w:type="dxa"/>
          </w:tcPr>
          <w:p w:rsidR="000F13CE" w:rsidRPr="00D32ABD" w:rsidRDefault="000F13CE" w:rsidP="000F13CE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>Upon successful completion of this course, students will be able to:</w:t>
            </w:r>
          </w:p>
          <w:p w:rsidR="000F13CE" w:rsidRPr="00D32ABD" w:rsidRDefault="000F13CE" w:rsidP="000F13CE">
            <w:pPr>
              <w:numPr>
                <w:ilvl w:val="0"/>
                <w:numId w:val="17"/>
              </w:numPr>
              <w:ind w:left="0"/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>-Explain the physiological mechanisms of bacteria.</w:t>
            </w:r>
          </w:p>
          <w:p w:rsidR="000F13CE" w:rsidRPr="00622CBD" w:rsidRDefault="000F13CE" w:rsidP="000F13CE">
            <w:pPr>
              <w:numPr>
                <w:ilvl w:val="0"/>
                <w:numId w:val="17"/>
              </w:numPr>
              <w:ind w:left="0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622CB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-Understand bacterial metabolic pathways.</w:t>
            </w:r>
          </w:p>
          <w:p w:rsidR="000F13CE" w:rsidRPr="00D32ABD" w:rsidRDefault="000F13CE" w:rsidP="000F13CE">
            <w:pPr>
              <w:numPr>
                <w:ilvl w:val="0"/>
                <w:numId w:val="17"/>
              </w:numPr>
              <w:ind w:left="0"/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>-Interpret the mechanisms of bacterial communication and adaptation.</w:t>
            </w:r>
          </w:p>
          <w:p w:rsidR="000F13CE" w:rsidRPr="00D32ABD" w:rsidRDefault="000F13CE" w:rsidP="000F13CE">
            <w:pPr>
              <w:numPr>
                <w:ilvl w:val="0"/>
                <w:numId w:val="17"/>
              </w:numPr>
              <w:ind w:left="0"/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>-Master the fundamentals of modern bacterial taxonomy.</w:t>
            </w:r>
          </w:p>
          <w:p w:rsidR="0042399D" w:rsidRPr="00D32ABD" w:rsidRDefault="000F13CE" w:rsidP="000F13CE">
            <w:pPr>
              <w:numPr>
                <w:ilvl w:val="0"/>
                <w:numId w:val="17"/>
              </w:numPr>
              <w:ind w:left="0"/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>-Perform and interpret practical laboratory work in bacterial physiology.</w:t>
            </w:r>
          </w:p>
        </w:tc>
      </w:tr>
    </w:tbl>
    <w:p w:rsidR="00950DB8" w:rsidRPr="00F14C25" w:rsidRDefault="00950DB8" w:rsidP="00DB1B06">
      <w:pPr>
        <w:rPr>
          <w:sz w:val="40"/>
          <w:szCs w:val="40"/>
          <w:lang w:val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992"/>
        <w:gridCol w:w="1701"/>
        <w:gridCol w:w="992"/>
        <w:gridCol w:w="709"/>
        <w:gridCol w:w="1701"/>
        <w:gridCol w:w="139"/>
        <w:gridCol w:w="1158"/>
      </w:tblGrid>
      <w:tr w:rsidR="007F3496" w:rsidRPr="00D32ABD" w:rsidTr="00323CE6">
        <w:tc>
          <w:tcPr>
            <w:tcW w:w="9060" w:type="dxa"/>
            <w:gridSpan w:val="9"/>
            <w:shd w:val="clear" w:color="auto" w:fill="F2F2F2" w:themeFill="background1" w:themeFillShade="F2"/>
          </w:tcPr>
          <w:p w:rsidR="007F3496" w:rsidRPr="00622CBD" w:rsidRDefault="00CF7D29" w:rsidP="00323CE6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2CBD">
              <w:rPr>
                <w:rFonts w:asciiTheme="majorBidi" w:hAnsiTheme="majorBidi" w:cstheme="majorBidi"/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622CBD" w:rsidTr="00897F09">
        <w:tc>
          <w:tcPr>
            <w:tcW w:w="9060" w:type="dxa"/>
            <w:gridSpan w:val="9"/>
            <w:shd w:val="clear" w:color="auto" w:fill="F2F2F2" w:themeFill="background1" w:themeFillShade="F2"/>
          </w:tcPr>
          <w:p w:rsidR="00A54588" w:rsidRPr="00622CBD" w:rsidRDefault="00CF7D29" w:rsidP="00A54588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2CBD">
              <w:rPr>
                <w:rFonts w:asciiTheme="majorBidi" w:hAnsiTheme="majorBidi" w:cstheme="majorBidi"/>
                <w:b/>
                <w:bCs/>
                <w:lang w:val="en-US"/>
              </w:rPr>
              <w:t>FIRST KNOWLEDGE CHECK</w:t>
            </w:r>
          </w:p>
        </w:tc>
      </w:tr>
      <w:tr w:rsidR="00964296" w:rsidRPr="00622CBD" w:rsidTr="00410CCA">
        <w:tc>
          <w:tcPr>
            <w:tcW w:w="675" w:type="dxa"/>
            <w:vAlign w:val="center"/>
          </w:tcPr>
          <w:p w:rsidR="006B258A" w:rsidRPr="00622CBD" w:rsidRDefault="00CF7D29" w:rsidP="00A5458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Day</w:t>
            </w:r>
          </w:p>
        </w:tc>
        <w:tc>
          <w:tcPr>
            <w:tcW w:w="993" w:type="dxa"/>
            <w:vAlign w:val="center"/>
          </w:tcPr>
          <w:p w:rsidR="006B258A" w:rsidRPr="00622CBD" w:rsidRDefault="00CF7D29" w:rsidP="00A5458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Style w:val="rynqvb"/>
                <w:rFonts w:asciiTheme="majorBidi" w:hAnsiTheme="majorBidi" w:cstheme="majorBidi"/>
              </w:rPr>
              <w:t>Session</w:t>
            </w:r>
          </w:p>
        </w:tc>
        <w:tc>
          <w:tcPr>
            <w:tcW w:w="992" w:type="dxa"/>
            <w:vAlign w:val="center"/>
          </w:tcPr>
          <w:p w:rsidR="006B258A" w:rsidRPr="00622CBD" w:rsidRDefault="006B258A" w:rsidP="00A5458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Dur</w:t>
            </w:r>
            <w:r w:rsidR="00CF7D29" w:rsidRPr="00622CBD">
              <w:rPr>
                <w:rFonts w:asciiTheme="majorBidi" w:hAnsiTheme="majorBidi" w:cstheme="majorBidi"/>
                <w:lang w:val="en-US"/>
              </w:rPr>
              <w:t>ation</w:t>
            </w:r>
          </w:p>
        </w:tc>
        <w:tc>
          <w:tcPr>
            <w:tcW w:w="1701" w:type="dxa"/>
            <w:vAlign w:val="center"/>
          </w:tcPr>
          <w:p w:rsidR="006B258A" w:rsidRPr="00622CBD" w:rsidRDefault="006B258A" w:rsidP="00A5458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Type</w:t>
            </w:r>
            <w:r w:rsidR="00F70E1D" w:rsidRPr="00622CBD">
              <w:rPr>
                <w:rFonts w:asciiTheme="majorBidi" w:hAnsiTheme="majorBidi" w:cstheme="majorBidi"/>
                <w:lang w:val="en-US"/>
              </w:rPr>
              <w:t xml:space="preserve"> (1)</w:t>
            </w:r>
          </w:p>
        </w:tc>
        <w:tc>
          <w:tcPr>
            <w:tcW w:w="992" w:type="dxa"/>
            <w:vAlign w:val="center"/>
          </w:tcPr>
          <w:p w:rsidR="006B258A" w:rsidRPr="00622CBD" w:rsidRDefault="00CF7D29" w:rsidP="00A54588">
            <w:pPr>
              <w:jc w:val="center"/>
              <w:rPr>
                <w:rFonts w:asciiTheme="majorBidi" w:hAnsiTheme="majorBidi" w:cstheme="majorBidi"/>
              </w:rPr>
            </w:pPr>
            <w:r w:rsidRPr="00622CBD">
              <w:rPr>
                <w:rFonts w:asciiTheme="majorBidi" w:hAnsiTheme="majorBidi" w:cstheme="majorBidi"/>
              </w:rPr>
              <w:t>Author. Docum.</w:t>
            </w:r>
            <w:r w:rsidR="006B258A" w:rsidRPr="00622CBD">
              <w:rPr>
                <w:rFonts w:asciiTheme="majorBidi" w:hAnsiTheme="majorBidi" w:cstheme="majorBidi"/>
              </w:rPr>
              <w:t> </w:t>
            </w:r>
            <w:r w:rsidR="00897F09" w:rsidRPr="00622CBD">
              <w:rPr>
                <w:rFonts w:asciiTheme="majorBidi" w:hAnsiTheme="majorBidi" w:cstheme="majorBidi"/>
              </w:rPr>
              <w:t>(</w:t>
            </w:r>
            <w:r w:rsidRPr="00622CBD">
              <w:rPr>
                <w:rFonts w:asciiTheme="majorBidi" w:hAnsiTheme="majorBidi" w:cstheme="majorBidi"/>
              </w:rPr>
              <w:t>Yes</w:t>
            </w:r>
            <w:r w:rsidR="00897F09" w:rsidRPr="00622CBD">
              <w:rPr>
                <w:rFonts w:asciiTheme="majorBidi" w:hAnsiTheme="majorBidi" w:cstheme="majorBidi"/>
              </w:rPr>
              <w:t>, No)</w:t>
            </w:r>
          </w:p>
        </w:tc>
        <w:tc>
          <w:tcPr>
            <w:tcW w:w="709" w:type="dxa"/>
            <w:vAlign w:val="center"/>
          </w:tcPr>
          <w:p w:rsidR="006B258A" w:rsidRPr="00622CBD" w:rsidRDefault="00CF7D29" w:rsidP="00A5458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Style w:val="rynqvb"/>
                <w:rFonts w:asciiTheme="majorBidi" w:hAnsiTheme="majorBidi" w:cstheme="majorBidi"/>
              </w:rPr>
              <w:t>Scale</w:t>
            </w:r>
          </w:p>
        </w:tc>
        <w:tc>
          <w:tcPr>
            <w:tcW w:w="1701" w:type="dxa"/>
            <w:vAlign w:val="center"/>
          </w:tcPr>
          <w:p w:rsidR="00CF7D29" w:rsidRPr="00622CBD" w:rsidRDefault="00CF7D29" w:rsidP="00CF7D2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Exchange after evaluation</w:t>
            </w:r>
          </w:p>
          <w:p w:rsidR="00595FC4" w:rsidRPr="00622CBD" w:rsidRDefault="00CF7D29" w:rsidP="00CF7D2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(Copy consult. date)</w:t>
            </w:r>
          </w:p>
        </w:tc>
        <w:tc>
          <w:tcPr>
            <w:tcW w:w="1297" w:type="dxa"/>
            <w:gridSpan w:val="2"/>
            <w:vAlign w:val="center"/>
          </w:tcPr>
          <w:p w:rsidR="006B258A" w:rsidRPr="00622CBD" w:rsidRDefault="00CF7D29" w:rsidP="00A5458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Evaluation criteria</w:t>
            </w:r>
            <w:r w:rsidR="00F70E1D" w:rsidRPr="00622CBD">
              <w:rPr>
                <w:rFonts w:asciiTheme="majorBidi" w:hAnsiTheme="majorBidi" w:cstheme="majorBidi"/>
                <w:lang w:val="en-US"/>
              </w:rPr>
              <w:t>(2)</w:t>
            </w:r>
          </w:p>
        </w:tc>
      </w:tr>
      <w:tr w:rsidR="00410CCA" w:rsidRPr="00D32ABD" w:rsidTr="00410CCA">
        <w:tc>
          <w:tcPr>
            <w:tcW w:w="675" w:type="dxa"/>
          </w:tcPr>
          <w:p w:rsidR="00410CCA" w:rsidRPr="00622CBD" w:rsidRDefault="00410CCA" w:rsidP="001A338C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</w:tcPr>
          <w:p w:rsidR="00410CCA" w:rsidRPr="00622CBD" w:rsidRDefault="00410CCA" w:rsidP="001A338C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</w:tcPr>
          <w:p w:rsidR="00410CCA" w:rsidRPr="00622CBD" w:rsidRDefault="00410CCA">
            <w:pPr>
              <w:spacing w:before="100" w:beforeAutospacing="1" w:after="100" w:afterAutospacing="1" w:line="256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622CBD">
              <w:rPr>
                <w:rFonts w:asciiTheme="majorBidi" w:eastAsia="Calibri" w:hAnsiTheme="majorBidi" w:cstheme="majorBidi"/>
              </w:rPr>
              <w:t>1 h 30</w:t>
            </w:r>
          </w:p>
        </w:tc>
        <w:tc>
          <w:tcPr>
            <w:tcW w:w="1701" w:type="dxa"/>
          </w:tcPr>
          <w:p w:rsidR="00410CCA" w:rsidRPr="00622CBD" w:rsidRDefault="00410CCA">
            <w:pPr>
              <w:spacing w:before="100" w:beforeAutospacing="1" w:after="100" w:afterAutospacing="1" w:line="256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622CBD">
              <w:rPr>
                <w:rFonts w:asciiTheme="majorBidi" w:eastAsia="Calibri" w:hAnsiTheme="majorBidi" w:cstheme="majorBidi"/>
              </w:rPr>
              <w:t>Multiple-Choice Questions (MCQs) + Short-Answer Questions</w:t>
            </w:r>
          </w:p>
        </w:tc>
        <w:tc>
          <w:tcPr>
            <w:tcW w:w="992" w:type="dxa"/>
          </w:tcPr>
          <w:p w:rsidR="00410CCA" w:rsidRPr="00622CBD" w:rsidRDefault="00410CCA">
            <w:pPr>
              <w:spacing w:before="100" w:beforeAutospacing="1" w:after="100" w:afterAutospacing="1" w:line="256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622CBD">
              <w:rPr>
                <w:rFonts w:asciiTheme="majorBidi" w:eastAsia="Calibri" w:hAnsiTheme="majorBidi" w:cstheme="majorBidi"/>
              </w:rPr>
              <w:t>No</w:t>
            </w:r>
          </w:p>
        </w:tc>
        <w:tc>
          <w:tcPr>
            <w:tcW w:w="709" w:type="dxa"/>
          </w:tcPr>
          <w:p w:rsidR="00410CCA" w:rsidRPr="00622CBD" w:rsidRDefault="00410CCA">
            <w:pPr>
              <w:spacing w:before="100" w:beforeAutospacing="1" w:after="100" w:afterAutospacing="1" w:line="256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622CBD">
              <w:rPr>
                <w:rFonts w:asciiTheme="majorBidi" w:eastAsia="Calibri" w:hAnsiTheme="majorBidi" w:cstheme="majorBidi"/>
              </w:rPr>
              <w:t>/20</w:t>
            </w:r>
          </w:p>
        </w:tc>
        <w:sdt>
          <w:sdtPr>
            <w:rPr>
              <w:rFonts w:asciiTheme="majorBidi" w:hAnsiTheme="majorBidi" w:cstheme="majorBidi"/>
            </w:rPr>
            <w:id w:val="701600096"/>
            <w:placeholder>
              <w:docPart w:val="6F78471CEC83473582FD677931AAEB88"/>
            </w:placeholder>
            <w:date w:fullDate="2025-12-18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701" w:type="dxa"/>
              </w:tcPr>
              <w:p w:rsidR="00410CCA" w:rsidRPr="00622CBD" w:rsidRDefault="00410CCA" w:rsidP="001A338C">
                <w:pPr>
                  <w:jc w:val="center"/>
                  <w:rPr>
                    <w:rFonts w:asciiTheme="majorBidi" w:hAnsiTheme="majorBidi" w:cstheme="majorBidi"/>
                    <w:lang w:val="en-US"/>
                  </w:rPr>
                </w:pPr>
                <w:r w:rsidRPr="00622CBD">
                  <w:rPr>
                    <w:rFonts w:asciiTheme="majorBidi" w:hAnsiTheme="majorBidi" w:cstheme="majorBidi"/>
                  </w:rPr>
                  <w:t>18/12/2025</w:t>
                </w:r>
              </w:p>
            </w:tc>
          </w:sdtContent>
        </w:sdt>
        <w:tc>
          <w:tcPr>
            <w:tcW w:w="1297" w:type="dxa"/>
            <w:gridSpan w:val="2"/>
          </w:tcPr>
          <w:p w:rsidR="00410CCA" w:rsidRPr="00622CBD" w:rsidRDefault="00410CCA" w:rsidP="001A338C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D32ABD">
              <w:rPr>
                <w:rFonts w:asciiTheme="majorBidi" w:eastAsia="Calibri" w:hAnsiTheme="majorBidi" w:cstheme="majorBidi"/>
                <w:lang w:val="en-US"/>
              </w:rPr>
              <w:t>Analysis (A), Argumentation(AR), Results (R)</w:t>
            </w:r>
          </w:p>
        </w:tc>
      </w:tr>
      <w:tr w:rsidR="00CF7D29" w:rsidRPr="00622CBD" w:rsidTr="00897F09">
        <w:tc>
          <w:tcPr>
            <w:tcW w:w="9060" w:type="dxa"/>
            <w:gridSpan w:val="9"/>
            <w:shd w:val="clear" w:color="auto" w:fill="F2F2F2" w:themeFill="background1" w:themeFillShade="F2"/>
          </w:tcPr>
          <w:p w:rsidR="00CF7D29" w:rsidRPr="00622CBD" w:rsidRDefault="00CF7D29" w:rsidP="00CF7D2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2CBD">
              <w:rPr>
                <w:rFonts w:asciiTheme="majorBidi" w:hAnsiTheme="majorBidi" w:cstheme="majorBidi"/>
                <w:b/>
                <w:bCs/>
                <w:lang w:val="en-US"/>
              </w:rPr>
              <w:t>SECOND KNOWLEDGE CHECK</w:t>
            </w:r>
          </w:p>
        </w:tc>
      </w:tr>
      <w:tr w:rsidR="00CF7D29" w:rsidRPr="00622CBD" w:rsidTr="00410CCA">
        <w:tc>
          <w:tcPr>
            <w:tcW w:w="675" w:type="dxa"/>
            <w:vAlign w:val="center"/>
          </w:tcPr>
          <w:p w:rsidR="00CF7D29" w:rsidRPr="00622CBD" w:rsidRDefault="00CF7D29" w:rsidP="00CF7D2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Day</w:t>
            </w:r>
          </w:p>
        </w:tc>
        <w:tc>
          <w:tcPr>
            <w:tcW w:w="993" w:type="dxa"/>
            <w:vAlign w:val="center"/>
          </w:tcPr>
          <w:p w:rsidR="00CF7D29" w:rsidRPr="00622CBD" w:rsidRDefault="00CF7D29" w:rsidP="00CF7D2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Style w:val="rynqvb"/>
                <w:rFonts w:asciiTheme="majorBidi" w:hAnsiTheme="majorBidi" w:cstheme="majorBidi"/>
              </w:rPr>
              <w:t>Session</w:t>
            </w:r>
          </w:p>
        </w:tc>
        <w:tc>
          <w:tcPr>
            <w:tcW w:w="992" w:type="dxa"/>
            <w:vAlign w:val="center"/>
          </w:tcPr>
          <w:p w:rsidR="00CF7D29" w:rsidRPr="00622CBD" w:rsidRDefault="00CF7D29" w:rsidP="00CF7D2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Duration</w:t>
            </w:r>
          </w:p>
        </w:tc>
        <w:tc>
          <w:tcPr>
            <w:tcW w:w="1701" w:type="dxa"/>
            <w:vAlign w:val="center"/>
          </w:tcPr>
          <w:p w:rsidR="00CF7D29" w:rsidRPr="00622CBD" w:rsidRDefault="00CF7D29" w:rsidP="00CF7D2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Type (1)</w:t>
            </w:r>
          </w:p>
        </w:tc>
        <w:tc>
          <w:tcPr>
            <w:tcW w:w="992" w:type="dxa"/>
            <w:vAlign w:val="center"/>
          </w:tcPr>
          <w:p w:rsidR="00CF7D29" w:rsidRPr="00622CBD" w:rsidRDefault="00CF7D29" w:rsidP="00CF7D2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</w:rPr>
              <w:t>Author. Docum. (Yes, No)</w:t>
            </w:r>
          </w:p>
        </w:tc>
        <w:tc>
          <w:tcPr>
            <w:tcW w:w="709" w:type="dxa"/>
            <w:vAlign w:val="center"/>
          </w:tcPr>
          <w:p w:rsidR="00CF7D29" w:rsidRPr="00622CBD" w:rsidRDefault="00CF7D29" w:rsidP="00CF7D2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Style w:val="rynqvb"/>
                <w:rFonts w:asciiTheme="majorBidi" w:hAnsiTheme="majorBidi" w:cstheme="majorBidi"/>
              </w:rPr>
              <w:t>Scale</w:t>
            </w:r>
          </w:p>
        </w:tc>
        <w:tc>
          <w:tcPr>
            <w:tcW w:w="1840" w:type="dxa"/>
            <w:gridSpan w:val="2"/>
            <w:vAlign w:val="center"/>
          </w:tcPr>
          <w:p w:rsidR="00CF7D29" w:rsidRPr="00622CBD" w:rsidRDefault="00CF7D29" w:rsidP="00CF7D2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Exchange after evaluation</w:t>
            </w:r>
          </w:p>
          <w:p w:rsidR="00CF7D29" w:rsidRPr="00622CBD" w:rsidRDefault="00CF7D29" w:rsidP="00CF7D2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(Copy consult. date)</w:t>
            </w:r>
          </w:p>
        </w:tc>
        <w:tc>
          <w:tcPr>
            <w:tcW w:w="1158" w:type="dxa"/>
            <w:vAlign w:val="center"/>
          </w:tcPr>
          <w:p w:rsidR="00CF7D29" w:rsidRPr="00622CBD" w:rsidRDefault="00CF7D29" w:rsidP="00CF7D2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2CBD">
              <w:rPr>
                <w:rFonts w:asciiTheme="majorBidi" w:hAnsiTheme="majorBidi" w:cstheme="majorBidi"/>
                <w:lang w:val="en-US"/>
              </w:rPr>
              <w:t>Evaluation criteria (2)</w:t>
            </w:r>
          </w:p>
        </w:tc>
      </w:tr>
      <w:tr w:rsidR="00CF7D29" w:rsidRPr="00622CBD" w:rsidTr="00410CCA">
        <w:tc>
          <w:tcPr>
            <w:tcW w:w="675" w:type="dxa"/>
          </w:tcPr>
          <w:p w:rsidR="00CF7D29" w:rsidRPr="00622CBD" w:rsidRDefault="00CF7D29" w:rsidP="00CF7D29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</w:tcPr>
          <w:p w:rsidR="00CF7D29" w:rsidRPr="00622CBD" w:rsidRDefault="00CF7D29" w:rsidP="00CF7D29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</w:tcPr>
          <w:p w:rsidR="00CF7D29" w:rsidRPr="00622CBD" w:rsidRDefault="00CF7D29" w:rsidP="00CF7D29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</w:tcPr>
          <w:p w:rsidR="00CF7D29" w:rsidRPr="00622CBD" w:rsidRDefault="00CF7D29" w:rsidP="00CF7D29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</w:tcPr>
          <w:p w:rsidR="00CF7D29" w:rsidRPr="00622CBD" w:rsidRDefault="00CF7D29" w:rsidP="00CF7D29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9" w:type="dxa"/>
          </w:tcPr>
          <w:p w:rsidR="00CF7D29" w:rsidRPr="00622CBD" w:rsidRDefault="00CF7D29" w:rsidP="00CF7D29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sdt>
          <w:sdtPr>
            <w:rPr>
              <w:rFonts w:asciiTheme="majorBidi" w:hAnsiTheme="majorBidi" w:cstheme="majorBidi"/>
              <w:lang w:val="en-US"/>
            </w:rPr>
            <w:id w:val="1170598069"/>
            <w:placeholder>
              <w:docPart w:val="4C8A328BB7F64865B93B68EA04AF681B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840" w:type="dxa"/>
                <w:gridSpan w:val="2"/>
              </w:tcPr>
              <w:p w:rsidR="00CF7D29" w:rsidRPr="00622CBD" w:rsidRDefault="00CF7D29" w:rsidP="00CF7D29">
                <w:pPr>
                  <w:jc w:val="center"/>
                  <w:rPr>
                    <w:rFonts w:asciiTheme="majorBidi" w:hAnsiTheme="majorBidi" w:cstheme="majorBidi"/>
                  </w:rPr>
                </w:pPr>
                <w:r w:rsidRPr="00622CBD">
                  <w:rPr>
                    <w:rStyle w:val="Textedelespacerserv"/>
                    <w:rFonts w:asciiTheme="majorBidi" w:hAnsiTheme="majorBidi" w:cstheme="majorBidi"/>
                    <w:sz w:val="20"/>
                    <w:szCs w:val="20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CF7D29" w:rsidRPr="00D32ABD" w:rsidRDefault="00CF7D29" w:rsidP="00CF7D29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CF7D29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Type: W=Written, IP=Individual Present</w:t>
      </w:r>
      <w:r>
        <w:rPr>
          <w:lang w:val="en-US"/>
        </w:rPr>
        <w:t>.</w:t>
      </w:r>
      <w:r w:rsidRPr="00CF7D29">
        <w:rPr>
          <w:lang w:val="en-US"/>
        </w:rPr>
        <w:t>, CP=Class Present</w:t>
      </w:r>
      <w:r>
        <w:rPr>
          <w:lang w:val="en-US"/>
        </w:rPr>
        <w:t>.</w:t>
      </w:r>
      <w:r w:rsidRPr="00CF7D29">
        <w:rPr>
          <w:lang w:val="en-US"/>
        </w:rPr>
        <w:t>, EX=experiment</w:t>
      </w:r>
      <w:r>
        <w:rPr>
          <w:lang w:val="en-US"/>
        </w:rPr>
        <w:t>.</w:t>
      </w:r>
      <w:r w:rsidRPr="00CF7D29">
        <w:rPr>
          <w:lang w:val="en-US"/>
        </w:rPr>
        <w:t>, MCQ</w:t>
      </w:r>
    </w:p>
    <w:p w:rsidR="001D1D3B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Evaluation criteria: A=Analysis, S=</w:t>
      </w:r>
      <w:r>
        <w:rPr>
          <w:lang w:val="en-US"/>
        </w:rPr>
        <w:t>S</w:t>
      </w:r>
      <w:r w:rsidRPr="00CF7D29">
        <w:rPr>
          <w:lang w:val="en-US"/>
        </w:rPr>
        <w:t>ynthesis, AR=</w:t>
      </w:r>
      <w:r>
        <w:rPr>
          <w:lang w:val="en-US"/>
        </w:rPr>
        <w:t>A</w:t>
      </w:r>
      <w:r w:rsidRPr="00CF7D29">
        <w:rPr>
          <w:lang w:val="en-US"/>
        </w:rPr>
        <w:t xml:space="preserve">rgumentation, </w:t>
      </w:r>
      <w:r>
        <w:rPr>
          <w:lang w:val="en-US"/>
        </w:rPr>
        <w:t>AP</w:t>
      </w:r>
      <w:r w:rsidRPr="00CF7D29">
        <w:rPr>
          <w:lang w:val="en-US"/>
        </w:rPr>
        <w:t>=</w:t>
      </w:r>
      <w:r>
        <w:rPr>
          <w:lang w:val="en-US"/>
        </w:rPr>
        <w:t>A</w:t>
      </w:r>
      <w:r w:rsidRPr="00CF7D29">
        <w:rPr>
          <w:lang w:val="en-US"/>
        </w:rPr>
        <w:t>pproach, R=</w:t>
      </w:r>
      <w:r>
        <w:rPr>
          <w:lang w:val="en-US"/>
        </w:rPr>
        <w:t>R</w:t>
      </w:r>
      <w:r w:rsidRPr="00CF7D29">
        <w:rPr>
          <w:lang w:val="en-US"/>
        </w:rPr>
        <w:t>esults</w:t>
      </w:r>
    </w:p>
    <w:p w:rsidR="001D1D3B" w:rsidRPr="00CF7D29" w:rsidRDefault="001D1D3B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F139AA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:rsidR="00D144DB" w:rsidRPr="00F139AA" w:rsidRDefault="00DD0E78" w:rsidP="00323CE6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139AA">
              <w:rPr>
                <w:rFonts w:asciiTheme="majorBidi" w:hAnsiTheme="majorBidi" w:cstheme="majorBidi"/>
                <w:b/>
                <w:bCs/>
                <w:lang w:val="en-US"/>
              </w:rPr>
              <w:lastRenderedPageBreak/>
              <w:t>EQUIPMENT AND MATERIALS USED</w:t>
            </w:r>
          </w:p>
        </w:tc>
      </w:tr>
      <w:tr w:rsidR="0042399D" w:rsidRPr="00F139AA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F139AA" w:rsidRDefault="00DD0E78" w:rsidP="0042399D">
            <w:pPr>
              <w:rPr>
                <w:rFonts w:asciiTheme="majorBidi" w:hAnsiTheme="majorBidi" w:cstheme="majorBidi"/>
                <w:lang w:val="en-US"/>
              </w:rPr>
            </w:pPr>
            <w:r w:rsidRPr="00F139AA">
              <w:rPr>
                <w:rFonts w:asciiTheme="majorBidi" w:hAnsiTheme="majorBidi" w:cstheme="majorBidi"/>
                <w:lang w:val="en-US"/>
              </w:rPr>
              <w:t>Platform addresses</w:t>
            </w:r>
          </w:p>
        </w:tc>
        <w:tc>
          <w:tcPr>
            <w:tcW w:w="6938" w:type="dxa"/>
          </w:tcPr>
          <w:p w:rsidR="0042399D" w:rsidRPr="00F139AA" w:rsidRDefault="00F35DE9" w:rsidP="00F35DE9">
            <w:pPr>
              <w:rPr>
                <w:rFonts w:asciiTheme="majorBidi" w:hAnsiTheme="majorBidi" w:cstheme="majorBidi"/>
              </w:rPr>
            </w:pPr>
            <w:r w:rsidRPr="00F139AA">
              <w:rPr>
                <w:rFonts w:asciiTheme="majorBidi" w:hAnsiTheme="majorBidi" w:cstheme="majorBidi"/>
              </w:rPr>
              <w:t>Moodle</w:t>
            </w:r>
          </w:p>
        </w:tc>
      </w:tr>
      <w:tr w:rsidR="0042399D" w:rsidRPr="00F139AA" w:rsidTr="008264DC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F139AA" w:rsidRDefault="00DD0E78" w:rsidP="0042399D">
            <w:pPr>
              <w:rPr>
                <w:rFonts w:asciiTheme="majorBidi" w:hAnsiTheme="majorBidi" w:cstheme="majorBidi"/>
                <w:lang w:val="en-US"/>
              </w:rPr>
            </w:pPr>
            <w:r w:rsidRPr="00D32ABD">
              <w:rPr>
                <w:rStyle w:val="rynqvb"/>
                <w:rFonts w:asciiTheme="majorBidi" w:hAnsiTheme="majorBidi" w:cstheme="majorBidi"/>
                <w:lang w:val="en-US"/>
              </w:rPr>
              <w:t>Application names (Web, local network)</w:t>
            </w:r>
          </w:p>
        </w:tc>
        <w:tc>
          <w:tcPr>
            <w:tcW w:w="6938" w:type="dxa"/>
          </w:tcPr>
          <w:p w:rsidR="00F35DE9" w:rsidRPr="00F139AA" w:rsidRDefault="00F35DE9" w:rsidP="00F35DE9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  Microsoft PowerPoint </w:t>
            </w:r>
          </w:p>
          <w:p w:rsidR="0042399D" w:rsidRPr="00F139AA" w:rsidRDefault="00F35DE9" w:rsidP="00F35DE9">
            <w:pPr>
              <w:rPr>
                <w:rFonts w:asciiTheme="majorBidi" w:hAnsiTheme="majorBidi" w:cstheme="majorBidi"/>
                <w:lang w:val="en-US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  Microsoft Word</w:t>
            </w:r>
          </w:p>
        </w:tc>
      </w:tr>
      <w:tr w:rsidR="0042399D" w:rsidRPr="00D32ABD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F139AA" w:rsidRDefault="00DD0E78" w:rsidP="0042399D">
            <w:pPr>
              <w:rPr>
                <w:rFonts w:asciiTheme="majorBidi" w:hAnsiTheme="majorBidi" w:cstheme="majorBidi"/>
                <w:lang w:val="en-US"/>
              </w:rPr>
            </w:pPr>
            <w:r w:rsidRPr="00F139AA">
              <w:rPr>
                <w:rFonts w:asciiTheme="majorBidi" w:hAnsiTheme="majorBidi" w:cstheme="majorBidi"/>
                <w:lang w:val="en-US"/>
              </w:rPr>
              <w:t>Handouts</w:t>
            </w:r>
          </w:p>
        </w:tc>
        <w:tc>
          <w:tcPr>
            <w:tcW w:w="6938" w:type="dxa"/>
          </w:tcPr>
          <w:p w:rsidR="00606FA1" w:rsidRPr="00F139AA" w:rsidRDefault="00F139AA" w:rsidP="0042399D">
            <w:pPr>
              <w:rPr>
                <w:rFonts w:asciiTheme="majorBidi" w:hAnsiTheme="majorBidi" w:cstheme="majorBidi"/>
                <w:lang w:val="en-US"/>
              </w:rPr>
            </w:pPr>
            <w:r w:rsidRPr="00D32ABD">
              <w:rPr>
                <w:rFonts w:asciiTheme="majorBidi" w:hAnsiTheme="majorBidi" w:cstheme="majorBidi"/>
                <w:lang w:val="en-US"/>
              </w:rPr>
              <w:t xml:space="preserve">Microbial Physiology and Metabolism </w:t>
            </w:r>
            <w:r w:rsidR="00F35DE9" w:rsidRPr="00D32ABD">
              <w:rPr>
                <w:rFonts w:asciiTheme="majorBidi" w:hAnsiTheme="majorBidi" w:cstheme="majorBidi"/>
                <w:lang w:val="en-US"/>
              </w:rPr>
              <w:t>Course Manual</w:t>
            </w:r>
          </w:p>
        </w:tc>
      </w:tr>
      <w:tr w:rsidR="0042399D" w:rsidRPr="00D32ABD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F139AA" w:rsidRDefault="00DD0E78" w:rsidP="0042399D">
            <w:pPr>
              <w:rPr>
                <w:rFonts w:asciiTheme="majorBidi" w:hAnsiTheme="majorBidi" w:cstheme="majorBidi"/>
                <w:lang w:val="en-US"/>
              </w:rPr>
            </w:pPr>
            <w:r w:rsidRPr="00F139AA">
              <w:rPr>
                <w:rStyle w:val="rynqvb"/>
                <w:rFonts w:asciiTheme="majorBidi" w:hAnsiTheme="majorBidi" w:cstheme="majorBidi"/>
              </w:rPr>
              <w:t>Laboratory materials</w:t>
            </w:r>
          </w:p>
        </w:tc>
        <w:tc>
          <w:tcPr>
            <w:tcW w:w="6938" w:type="dxa"/>
          </w:tcPr>
          <w:p w:rsidR="00F35DE9" w:rsidRPr="00D32ABD" w:rsidRDefault="00F35DE9" w:rsidP="00F35DE9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Drying Oven</w:t>
            </w:r>
          </w:p>
          <w:p w:rsidR="00F35DE9" w:rsidRPr="00D32ABD" w:rsidRDefault="00F35DE9" w:rsidP="00F35DE9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Autoclave</w:t>
            </w:r>
          </w:p>
          <w:p w:rsidR="00F35DE9" w:rsidRPr="00D32ABD" w:rsidRDefault="00F35DE9" w:rsidP="00F35DE9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Spectrophotometer</w:t>
            </w:r>
          </w:p>
          <w:p w:rsidR="00F35DE9" w:rsidRPr="00D32ABD" w:rsidRDefault="00F35DE9" w:rsidP="00F35DE9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Laboratory Shaker</w:t>
            </w:r>
          </w:p>
          <w:p w:rsidR="00F35DE9" w:rsidRPr="00D32ABD" w:rsidRDefault="00F35DE9" w:rsidP="00F35DE9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pH Meter</w:t>
            </w:r>
          </w:p>
          <w:p w:rsidR="00F35DE9" w:rsidRPr="00D32ABD" w:rsidRDefault="00F35DE9" w:rsidP="00F35DE9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Culture Media</w:t>
            </w:r>
          </w:p>
          <w:p w:rsidR="00606FA1" w:rsidRPr="00F139AA" w:rsidRDefault="00F35DE9" w:rsidP="00F35DE9">
            <w:pPr>
              <w:rPr>
                <w:rFonts w:asciiTheme="majorBidi" w:hAnsiTheme="majorBidi" w:cstheme="majorBidi"/>
                <w:lang w:val="en-US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Laboratory Glassware</w:t>
            </w:r>
          </w:p>
        </w:tc>
      </w:tr>
      <w:tr w:rsidR="0042399D" w:rsidRPr="00F139AA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F139AA" w:rsidRDefault="00DD0E78" w:rsidP="0042399D">
            <w:pPr>
              <w:rPr>
                <w:rFonts w:asciiTheme="majorBidi" w:hAnsiTheme="majorBidi" w:cstheme="majorBidi"/>
                <w:lang w:val="en-US"/>
              </w:rPr>
            </w:pPr>
            <w:r w:rsidRPr="00F139AA">
              <w:rPr>
                <w:rStyle w:val="rynqvb"/>
                <w:rFonts w:asciiTheme="majorBidi" w:hAnsiTheme="majorBidi" w:cstheme="majorBidi"/>
              </w:rPr>
              <w:t>Protective materials</w:t>
            </w:r>
          </w:p>
        </w:tc>
        <w:tc>
          <w:tcPr>
            <w:tcW w:w="6938" w:type="dxa"/>
          </w:tcPr>
          <w:p w:rsidR="00F35DE9" w:rsidRPr="00F139AA" w:rsidRDefault="00F35DE9" w:rsidP="00F35DE9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  Laboratory Coat</w:t>
            </w:r>
          </w:p>
          <w:p w:rsidR="00606FA1" w:rsidRPr="00F139AA" w:rsidRDefault="00F35DE9" w:rsidP="00F35DE9">
            <w:pPr>
              <w:rPr>
                <w:rFonts w:asciiTheme="majorBidi" w:hAnsiTheme="majorBidi" w:cstheme="majorBidi"/>
                <w:lang w:val="en-US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  Gloves</w:t>
            </w:r>
          </w:p>
        </w:tc>
      </w:tr>
      <w:tr w:rsidR="0042399D" w:rsidRPr="00F139AA" w:rsidTr="00B55E9D">
        <w:trPr>
          <w:trHeight w:val="540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F139AA" w:rsidRDefault="00DD0E78" w:rsidP="00B55E9D">
            <w:pPr>
              <w:rPr>
                <w:rFonts w:asciiTheme="majorBidi" w:hAnsiTheme="majorBidi" w:cstheme="majorBidi"/>
                <w:lang w:val="en-US"/>
              </w:rPr>
            </w:pPr>
            <w:r w:rsidRPr="00F139AA">
              <w:rPr>
                <w:rFonts w:asciiTheme="majorBidi" w:hAnsiTheme="majorBidi" w:cstheme="majorBidi"/>
                <w:lang w:val="en-US"/>
              </w:rPr>
              <w:t>Field trip equipment</w:t>
            </w:r>
          </w:p>
        </w:tc>
        <w:tc>
          <w:tcPr>
            <w:tcW w:w="6938" w:type="dxa"/>
          </w:tcPr>
          <w:p w:rsidR="00606FA1" w:rsidRPr="00F139AA" w:rsidRDefault="00606FA1" w:rsidP="0042399D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</w:tbl>
    <w:p w:rsidR="00A2507A" w:rsidRPr="00CF7D29" w:rsidRDefault="00A2507A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F139AA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F139AA" w:rsidRDefault="00DD0E78" w:rsidP="002D07C3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139AA">
              <w:rPr>
                <w:rStyle w:val="rynqvb"/>
                <w:rFonts w:asciiTheme="majorBidi" w:hAnsiTheme="majorBidi" w:cstheme="majorBidi"/>
                <w:b/>
                <w:bCs/>
              </w:rPr>
              <w:t>EXPECTATIONS</w:t>
            </w:r>
          </w:p>
        </w:tc>
      </w:tr>
      <w:tr w:rsidR="00673AFF" w:rsidRPr="00D32ABD" w:rsidTr="00B109A7">
        <w:tc>
          <w:tcPr>
            <w:tcW w:w="2689" w:type="dxa"/>
            <w:vAlign w:val="center"/>
          </w:tcPr>
          <w:p w:rsidR="00673AFF" w:rsidRPr="00F139AA" w:rsidRDefault="00DD0E78" w:rsidP="00673AFF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139AA">
              <w:rPr>
                <w:rFonts w:asciiTheme="majorBidi" w:hAnsiTheme="majorBidi" w:cstheme="majorBidi"/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:rsidR="00B55E9D" w:rsidRPr="00D32ABD" w:rsidRDefault="00B55E9D" w:rsidP="00B55E9D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Attendance</w:t>
            </w:r>
          </w:p>
          <w:p w:rsidR="00B55E9D" w:rsidRPr="00D32ABD" w:rsidRDefault="00B55E9D" w:rsidP="00B55E9D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Active Participation</w:t>
            </w:r>
          </w:p>
          <w:p w:rsidR="00B55E9D" w:rsidRPr="00D32ABD" w:rsidRDefault="00B55E9D" w:rsidP="00B55E9D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Completion of Practical Sessions</w:t>
            </w:r>
          </w:p>
          <w:p w:rsidR="00673AFF" w:rsidRPr="00F139AA" w:rsidRDefault="00B55E9D" w:rsidP="00B55E9D">
            <w:pPr>
              <w:rPr>
                <w:rFonts w:asciiTheme="majorBidi" w:hAnsiTheme="majorBidi" w:cstheme="majorBidi"/>
                <w:lang w:val="en-US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Compliance with Safety Rules</w:t>
            </w:r>
          </w:p>
        </w:tc>
      </w:tr>
      <w:tr w:rsidR="00673AFF" w:rsidRPr="00D32ABD" w:rsidTr="00A2507A">
        <w:trPr>
          <w:trHeight w:val="585"/>
        </w:trPr>
        <w:tc>
          <w:tcPr>
            <w:tcW w:w="2689" w:type="dxa"/>
            <w:vAlign w:val="center"/>
          </w:tcPr>
          <w:p w:rsidR="00673AFF" w:rsidRPr="00F139AA" w:rsidRDefault="00DD0E78" w:rsidP="00673AFF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139AA">
              <w:rPr>
                <w:rFonts w:asciiTheme="majorBidi" w:hAnsiTheme="majorBidi" w:cstheme="majorBidi"/>
                <w:lang w:val="en-US"/>
              </w:rPr>
              <w:t>Teacher expectations</w:t>
            </w:r>
          </w:p>
        </w:tc>
        <w:tc>
          <w:tcPr>
            <w:tcW w:w="6371" w:type="dxa"/>
          </w:tcPr>
          <w:p w:rsidR="00B55E9D" w:rsidRPr="00D32ABD" w:rsidRDefault="00B55E9D" w:rsidP="00B55E9D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Availability</w:t>
            </w:r>
          </w:p>
          <w:p w:rsidR="00B55E9D" w:rsidRPr="00D32ABD" w:rsidRDefault="00B55E9D" w:rsidP="00B55E9D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Pedagogical Support</w:t>
            </w:r>
          </w:p>
          <w:p w:rsidR="00673AFF" w:rsidRPr="00F139AA" w:rsidRDefault="00B55E9D" w:rsidP="00B55E9D">
            <w:pPr>
              <w:rPr>
                <w:rFonts w:asciiTheme="majorBidi" w:hAnsiTheme="majorBidi" w:cstheme="majorBidi"/>
                <w:lang w:val="en-US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</w:t>
            </w:r>
            <w:r w:rsidRPr="00D32ABD">
              <w:rPr>
                <w:rFonts w:asciiTheme="majorBidi" w:eastAsia="Times New Roman" w:hAnsiTheme="majorBidi" w:cstheme="majorBidi"/>
                <w:sz w:val="24"/>
                <w:szCs w:val="24"/>
                <w:lang w:val="en-US" w:eastAsia="fr-FR"/>
              </w:rPr>
              <w:t xml:space="preserve">  Regular Assessment</w:t>
            </w:r>
          </w:p>
        </w:tc>
      </w:tr>
    </w:tbl>
    <w:p w:rsidR="00D144DB" w:rsidRPr="00CF7D29" w:rsidRDefault="00D144DB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F139AA" w:rsidTr="00323CE6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F139AA" w:rsidRDefault="002D07C3" w:rsidP="00323CE6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139AA">
              <w:rPr>
                <w:rFonts w:asciiTheme="majorBidi" w:hAnsiTheme="majorBidi" w:cstheme="majorBidi"/>
                <w:b/>
                <w:bCs/>
                <w:lang w:val="en-US"/>
              </w:rPr>
              <w:t>BIBLIOGRAPH</w:t>
            </w:r>
            <w:r w:rsidR="00DD0E78" w:rsidRPr="00F139AA">
              <w:rPr>
                <w:rFonts w:asciiTheme="majorBidi" w:hAnsiTheme="majorBidi" w:cstheme="majorBidi"/>
                <w:b/>
                <w:bCs/>
                <w:lang w:val="en-US"/>
              </w:rPr>
              <w:t>Y</w:t>
            </w:r>
          </w:p>
        </w:tc>
      </w:tr>
      <w:tr w:rsidR="004A3421" w:rsidRPr="00F139AA" w:rsidTr="00A2507A">
        <w:trPr>
          <w:trHeight w:val="802"/>
        </w:trPr>
        <w:tc>
          <w:tcPr>
            <w:tcW w:w="2689" w:type="dxa"/>
          </w:tcPr>
          <w:p w:rsidR="004A3421" w:rsidRPr="00F139AA" w:rsidRDefault="00DD0E78" w:rsidP="004A3421">
            <w:pPr>
              <w:rPr>
                <w:rFonts w:asciiTheme="majorBidi" w:hAnsiTheme="majorBidi" w:cstheme="majorBidi"/>
                <w:lang w:val="en-US"/>
              </w:rPr>
            </w:pPr>
            <w:r w:rsidRPr="00F139AA">
              <w:rPr>
                <w:rFonts w:asciiTheme="majorBidi" w:hAnsiTheme="majorBidi" w:cstheme="majorBidi"/>
                <w:lang w:val="en-US"/>
              </w:rPr>
              <w:t>Books and digital resources</w:t>
            </w:r>
          </w:p>
        </w:tc>
        <w:tc>
          <w:tcPr>
            <w:tcW w:w="6371" w:type="dxa"/>
          </w:tcPr>
          <w:p w:rsidR="0070083F" w:rsidRPr="00F139AA" w:rsidRDefault="0070083F" w:rsidP="0070083F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  Bouloe &amp; Gutmann (2020). </w:t>
            </w:r>
            <w:r w:rsidRPr="00F139AA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fr-FR"/>
              </w:rPr>
              <w:t>Paroi bactérienne : Structure, biosynthèse et cibles antibiotiques.</w:t>
            </w: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</w:t>
            </w:r>
          </w:p>
          <w:p w:rsidR="0070083F" w:rsidRPr="00F139AA" w:rsidRDefault="0070083F" w:rsidP="0070083F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  Bertin &amp; Ritzenthaler (2019). </w:t>
            </w:r>
            <w:r w:rsidRPr="00F139AA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fr-FR"/>
              </w:rPr>
              <w:t>Motilité et chimiotactisme bactériens.</w:t>
            </w: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</w:t>
            </w:r>
          </w:p>
          <w:p w:rsidR="0070083F" w:rsidRPr="00F139AA" w:rsidRDefault="0070083F" w:rsidP="0070083F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  Holland &amp; Blight (2018). </w:t>
            </w:r>
            <w:r w:rsidRPr="00F139AA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fr-FR"/>
              </w:rPr>
              <w:t>Sécrétion protéique chez les bactéries.</w:t>
            </w: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</w:t>
            </w:r>
          </w:p>
          <w:p w:rsidR="0070083F" w:rsidRPr="00F139AA" w:rsidRDefault="0070083F" w:rsidP="0070083F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  Norris &amp; den Blaauwen (2021). </w:t>
            </w:r>
            <w:r w:rsidRPr="00F139AA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fr-FR"/>
              </w:rPr>
              <w:t>Division bactérienne.</w:t>
            </w: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</w:t>
            </w:r>
          </w:p>
          <w:p w:rsidR="005F6BBF" w:rsidRPr="00D32ABD" w:rsidRDefault="0070083F" w:rsidP="0070083F">
            <w:pPr>
              <w:rPr>
                <w:rFonts w:asciiTheme="majorBidi" w:hAnsiTheme="majorBidi" w:cstheme="majorBidi"/>
              </w:rPr>
            </w:pPr>
            <w:r w:rsidRPr="00F139AA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  Courvalin &amp; Leclercq (2022). </w:t>
            </w:r>
            <w:r w:rsidRPr="00F139AA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fr-FR"/>
              </w:rPr>
              <w:t>Résistance bactérienne aux antibiotiques.</w:t>
            </w:r>
          </w:p>
        </w:tc>
      </w:tr>
      <w:tr w:rsidR="004A3421" w:rsidRPr="00F139AA" w:rsidTr="00A2507A">
        <w:trPr>
          <w:trHeight w:val="416"/>
        </w:trPr>
        <w:tc>
          <w:tcPr>
            <w:tcW w:w="2689" w:type="dxa"/>
          </w:tcPr>
          <w:p w:rsidR="004A3421" w:rsidRPr="00F139AA" w:rsidRDefault="004A3421" w:rsidP="004A3421">
            <w:pPr>
              <w:rPr>
                <w:rFonts w:asciiTheme="majorBidi" w:hAnsiTheme="majorBidi" w:cstheme="majorBidi"/>
                <w:lang w:val="en-US"/>
              </w:rPr>
            </w:pPr>
            <w:r w:rsidRPr="00D32ABD">
              <w:rPr>
                <w:rFonts w:asciiTheme="majorBidi" w:hAnsiTheme="majorBidi" w:cstheme="majorBidi"/>
              </w:rPr>
              <w:t xml:space="preserve"> </w:t>
            </w:r>
            <w:r w:rsidRPr="00F139AA">
              <w:rPr>
                <w:rFonts w:asciiTheme="majorBidi" w:hAnsiTheme="majorBidi" w:cstheme="majorBidi"/>
                <w:lang w:val="en-US"/>
              </w:rPr>
              <w:t>Articles</w:t>
            </w:r>
          </w:p>
        </w:tc>
        <w:tc>
          <w:tcPr>
            <w:tcW w:w="6371" w:type="dxa"/>
          </w:tcPr>
          <w:p w:rsidR="005F6BBF" w:rsidRPr="00F139AA" w:rsidRDefault="005F6BBF" w:rsidP="004A3421">
            <w:pPr>
              <w:rPr>
                <w:rFonts w:asciiTheme="majorBidi" w:hAnsiTheme="majorBidi" w:cstheme="majorBidi"/>
                <w:lang w:val="en-US"/>
              </w:rPr>
            </w:pPr>
            <w:bookmarkStart w:id="14" w:name="_GoBack"/>
            <w:bookmarkEnd w:id="14"/>
          </w:p>
        </w:tc>
      </w:tr>
      <w:tr w:rsidR="004A3421" w:rsidRPr="00D32ABD" w:rsidTr="00323CE6">
        <w:tc>
          <w:tcPr>
            <w:tcW w:w="2689" w:type="dxa"/>
          </w:tcPr>
          <w:p w:rsidR="004A3421" w:rsidRPr="00F139AA" w:rsidRDefault="00DD0E78" w:rsidP="004A3421">
            <w:pPr>
              <w:rPr>
                <w:rFonts w:asciiTheme="majorBidi" w:hAnsiTheme="majorBidi" w:cstheme="majorBidi"/>
                <w:lang w:val="en-US"/>
              </w:rPr>
            </w:pPr>
            <w:r w:rsidRPr="00F139AA">
              <w:rPr>
                <w:rFonts w:asciiTheme="majorBidi" w:hAnsiTheme="majorBidi" w:cstheme="majorBidi"/>
                <w:lang w:val="en-US"/>
              </w:rPr>
              <w:t>Handouts</w:t>
            </w:r>
          </w:p>
          <w:p w:rsidR="004A3421" w:rsidRPr="00F139AA" w:rsidRDefault="004A3421" w:rsidP="004A3421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71" w:type="dxa"/>
          </w:tcPr>
          <w:p w:rsidR="005F6BBF" w:rsidRPr="00F139AA" w:rsidRDefault="00F139AA" w:rsidP="004A3421">
            <w:pPr>
              <w:rPr>
                <w:rFonts w:asciiTheme="majorBidi" w:hAnsiTheme="majorBidi" w:cstheme="majorBidi"/>
                <w:lang w:val="en-US"/>
              </w:rPr>
            </w:pPr>
            <w:r w:rsidRPr="00D32ABD">
              <w:rPr>
                <w:rFonts w:asciiTheme="majorBidi" w:hAnsiTheme="majorBidi" w:cstheme="majorBidi"/>
                <w:lang w:val="en-US"/>
              </w:rPr>
              <w:t>Microbial Physiology and Metabolism</w:t>
            </w:r>
            <w:r w:rsidR="0070083F" w:rsidRPr="00D32ABD">
              <w:rPr>
                <w:rFonts w:asciiTheme="majorBidi" w:hAnsiTheme="majorBidi" w:cstheme="majorBidi"/>
                <w:lang w:val="en-US"/>
              </w:rPr>
              <w:t xml:space="preserve"> Course Manual</w:t>
            </w:r>
          </w:p>
        </w:tc>
      </w:tr>
      <w:tr w:rsidR="004A3421" w:rsidRPr="00F139AA" w:rsidTr="0070083F">
        <w:trPr>
          <w:trHeight w:val="395"/>
        </w:trPr>
        <w:tc>
          <w:tcPr>
            <w:tcW w:w="2689" w:type="dxa"/>
          </w:tcPr>
          <w:p w:rsidR="004A3421" w:rsidRPr="00F139AA" w:rsidRDefault="00DD0E78" w:rsidP="0070083F">
            <w:pPr>
              <w:rPr>
                <w:rFonts w:asciiTheme="majorBidi" w:hAnsiTheme="majorBidi" w:cstheme="majorBidi"/>
                <w:lang w:val="en-US"/>
              </w:rPr>
            </w:pPr>
            <w:r w:rsidRPr="00F139AA">
              <w:rPr>
                <w:rFonts w:asciiTheme="majorBidi" w:hAnsiTheme="majorBidi" w:cstheme="majorBidi"/>
                <w:lang w:val="en-US"/>
              </w:rPr>
              <w:t>Web sites</w:t>
            </w:r>
          </w:p>
        </w:tc>
        <w:tc>
          <w:tcPr>
            <w:tcW w:w="6371" w:type="dxa"/>
          </w:tcPr>
          <w:p w:rsidR="005F6BBF" w:rsidRPr="00F139AA" w:rsidRDefault="005F6BBF" w:rsidP="004A3421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</w:tbl>
    <w:p w:rsidR="009B73C9" w:rsidRPr="00CF7D29" w:rsidRDefault="00D32ABD" w:rsidP="0070083F">
      <w:pPr>
        <w:rPr>
          <w:lang w:val="en-US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254635</wp:posOffset>
                </wp:positionV>
                <wp:extent cx="2857500" cy="1939290"/>
                <wp:effectExtent l="0" t="0" r="19050" b="22860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939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Default="00DD0E78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DD0E78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Wet stamp of the department</w:t>
                            </w:r>
                          </w:p>
                          <w:p w:rsidR="00D32ABD" w:rsidRPr="00DD0E78" w:rsidRDefault="00D32ABD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32700752" wp14:editId="0ED5A7BD">
                                  <wp:extent cx="2152650" cy="1628775"/>
                                  <wp:effectExtent l="0" t="0" r="0" b="9525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628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0.05pt;width:225pt;height:15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" fillcolor="white [3201]" strokeweight=".5pt">
                <v:path arrowok="t"/>
                <v:textbox>
                  <w:txbxContent>
                    <w:p w:rsidR="00E04AFD" w:rsidRDefault="00DD0E78" w:rsidP="00BE6AF2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DD0E78">
                        <w:rPr>
                          <w:b/>
                          <w:bCs/>
                          <w:u w:val="single"/>
                          <w:lang w:val="en-US"/>
                        </w:rPr>
                        <w:t>Wet stamp of the department</w:t>
                      </w:r>
                    </w:p>
                    <w:p w:rsidR="00D32ABD" w:rsidRPr="00DD0E78" w:rsidRDefault="00D32ABD" w:rsidP="00BE6AF2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2700752" wp14:editId="0ED5A7BD">
                            <wp:extent cx="2152650" cy="1628775"/>
                            <wp:effectExtent l="0" t="0" r="0" b="9525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628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RPr="00CF7D2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2C82370"/>
    <w:multiLevelType w:val="multilevel"/>
    <w:tmpl w:val="C310E4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7948E0"/>
    <w:multiLevelType w:val="multilevel"/>
    <w:tmpl w:val="C310E4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A2139"/>
    <w:rsid w:val="000A476D"/>
    <w:rsid w:val="000C19B5"/>
    <w:rsid w:val="000F13CE"/>
    <w:rsid w:val="00110A28"/>
    <w:rsid w:val="00121ACD"/>
    <w:rsid w:val="00121DA8"/>
    <w:rsid w:val="001A338C"/>
    <w:rsid w:val="001B6C15"/>
    <w:rsid w:val="001C29AF"/>
    <w:rsid w:val="001D1D3B"/>
    <w:rsid w:val="001E12E7"/>
    <w:rsid w:val="001F298C"/>
    <w:rsid w:val="001F340A"/>
    <w:rsid w:val="00236309"/>
    <w:rsid w:val="00277B9C"/>
    <w:rsid w:val="002943F4"/>
    <w:rsid w:val="002A2A2A"/>
    <w:rsid w:val="002B378B"/>
    <w:rsid w:val="002D07C3"/>
    <w:rsid w:val="00323CE6"/>
    <w:rsid w:val="00333F0C"/>
    <w:rsid w:val="003415E3"/>
    <w:rsid w:val="003D57BB"/>
    <w:rsid w:val="003E5702"/>
    <w:rsid w:val="003F1728"/>
    <w:rsid w:val="00402994"/>
    <w:rsid w:val="00406172"/>
    <w:rsid w:val="00410CCA"/>
    <w:rsid w:val="0042399D"/>
    <w:rsid w:val="00457208"/>
    <w:rsid w:val="00494DF0"/>
    <w:rsid w:val="004A3421"/>
    <w:rsid w:val="004A6397"/>
    <w:rsid w:val="004D05ED"/>
    <w:rsid w:val="00595FC4"/>
    <w:rsid w:val="005C1F8A"/>
    <w:rsid w:val="005D7736"/>
    <w:rsid w:val="005E4BC2"/>
    <w:rsid w:val="005F6BBF"/>
    <w:rsid w:val="00606FA1"/>
    <w:rsid w:val="0061109B"/>
    <w:rsid w:val="00622CBD"/>
    <w:rsid w:val="00653D1C"/>
    <w:rsid w:val="00662DE5"/>
    <w:rsid w:val="00673AFF"/>
    <w:rsid w:val="0068534B"/>
    <w:rsid w:val="006873D3"/>
    <w:rsid w:val="006B258A"/>
    <w:rsid w:val="006D0532"/>
    <w:rsid w:val="006E4368"/>
    <w:rsid w:val="0070083F"/>
    <w:rsid w:val="00723DA1"/>
    <w:rsid w:val="00733787"/>
    <w:rsid w:val="007519C3"/>
    <w:rsid w:val="00765534"/>
    <w:rsid w:val="00770375"/>
    <w:rsid w:val="007A62DA"/>
    <w:rsid w:val="007C31EF"/>
    <w:rsid w:val="007E373F"/>
    <w:rsid w:val="007E39E8"/>
    <w:rsid w:val="007F07BD"/>
    <w:rsid w:val="007F3496"/>
    <w:rsid w:val="008264DC"/>
    <w:rsid w:val="00850804"/>
    <w:rsid w:val="0086066D"/>
    <w:rsid w:val="008624DF"/>
    <w:rsid w:val="008631EA"/>
    <w:rsid w:val="008829F0"/>
    <w:rsid w:val="00897F09"/>
    <w:rsid w:val="008A5F23"/>
    <w:rsid w:val="008A61CF"/>
    <w:rsid w:val="008C6A18"/>
    <w:rsid w:val="008C6E60"/>
    <w:rsid w:val="008E3982"/>
    <w:rsid w:val="00950DB8"/>
    <w:rsid w:val="00964296"/>
    <w:rsid w:val="009A4FF8"/>
    <w:rsid w:val="009B73C9"/>
    <w:rsid w:val="009E136F"/>
    <w:rsid w:val="00A0598F"/>
    <w:rsid w:val="00A10E0C"/>
    <w:rsid w:val="00A2507A"/>
    <w:rsid w:val="00A274BD"/>
    <w:rsid w:val="00A54588"/>
    <w:rsid w:val="00A55690"/>
    <w:rsid w:val="00A56080"/>
    <w:rsid w:val="00AB6A9F"/>
    <w:rsid w:val="00AC718F"/>
    <w:rsid w:val="00AD5FD9"/>
    <w:rsid w:val="00B109A7"/>
    <w:rsid w:val="00B55E9D"/>
    <w:rsid w:val="00BA448D"/>
    <w:rsid w:val="00BD008E"/>
    <w:rsid w:val="00BD3330"/>
    <w:rsid w:val="00BE6AF2"/>
    <w:rsid w:val="00BE7223"/>
    <w:rsid w:val="00BF0A74"/>
    <w:rsid w:val="00BF1D48"/>
    <w:rsid w:val="00C5531E"/>
    <w:rsid w:val="00C85F25"/>
    <w:rsid w:val="00CA4133"/>
    <w:rsid w:val="00CC554D"/>
    <w:rsid w:val="00CD0552"/>
    <w:rsid w:val="00CF6046"/>
    <w:rsid w:val="00CF7D29"/>
    <w:rsid w:val="00D0147E"/>
    <w:rsid w:val="00D144DB"/>
    <w:rsid w:val="00D14FFF"/>
    <w:rsid w:val="00D32ABD"/>
    <w:rsid w:val="00D4787E"/>
    <w:rsid w:val="00D62B4E"/>
    <w:rsid w:val="00D75F05"/>
    <w:rsid w:val="00DB1B06"/>
    <w:rsid w:val="00DD0E78"/>
    <w:rsid w:val="00DD37D9"/>
    <w:rsid w:val="00E04AFD"/>
    <w:rsid w:val="00E30CE9"/>
    <w:rsid w:val="00EB5CDD"/>
    <w:rsid w:val="00ED4FEA"/>
    <w:rsid w:val="00EF246E"/>
    <w:rsid w:val="00EF486D"/>
    <w:rsid w:val="00F139AA"/>
    <w:rsid w:val="00F14C25"/>
    <w:rsid w:val="00F30DB8"/>
    <w:rsid w:val="00F35DE9"/>
    <w:rsid w:val="00F70E1D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4342AC6-53B2-47A7-81E5-F1D98CFA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368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EF246E"/>
  </w:style>
  <w:style w:type="paragraph" w:customStyle="1" w:styleId="isselectedend">
    <w:name w:val="isselectedend"/>
    <w:basedOn w:val="Normal"/>
    <w:rsid w:val="000F1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C8A328BB7F64865B93B68EA04AF68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D3C150-B0C4-4AEC-ABC4-37C1E61FB602}"/>
      </w:docPartPr>
      <w:docPartBody>
        <w:p w:rsidR="00B317D6" w:rsidRDefault="00780C91" w:rsidP="00780C91">
          <w:pPr>
            <w:pStyle w:val="4C8A328BB7F64865B93B68EA04AF681B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6F78471CEC83473582FD677931AAEB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0CBD22-F956-4A84-9662-FE1D7B507305}"/>
      </w:docPartPr>
      <w:docPartBody>
        <w:p w:rsidR="00091DA5" w:rsidRDefault="005F79C4" w:rsidP="005F79C4">
          <w:pPr>
            <w:pStyle w:val="6F78471CEC83473582FD677931AAEB88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D648A"/>
    <w:rsid w:val="0003592C"/>
    <w:rsid w:val="00091DA5"/>
    <w:rsid w:val="000D7A4F"/>
    <w:rsid w:val="00513948"/>
    <w:rsid w:val="005A5D73"/>
    <w:rsid w:val="005F79C4"/>
    <w:rsid w:val="00780C91"/>
    <w:rsid w:val="008159DD"/>
    <w:rsid w:val="008355C0"/>
    <w:rsid w:val="00AA6FD8"/>
    <w:rsid w:val="00B317D6"/>
    <w:rsid w:val="00C21242"/>
    <w:rsid w:val="00CD648A"/>
    <w:rsid w:val="00E45825"/>
    <w:rsid w:val="00E66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9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F79C4"/>
    <w:rPr>
      <w:color w:val="808080"/>
    </w:rPr>
  </w:style>
  <w:style w:type="paragraph" w:customStyle="1" w:styleId="35409C606B6F40D9865BFD790A700FCA">
    <w:name w:val="35409C606B6F40D9865BFD790A700FCA"/>
    <w:rsid w:val="0003592C"/>
  </w:style>
  <w:style w:type="paragraph" w:customStyle="1" w:styleId="4C8A328BB7F64865B93B68EA04AF681B">
    <w:name w:val="4C8A328BB7F64865B93B68EA04AF681B"/>
    <w:rsid w:val="00780C91"/>
  </w:style>
  <w:style w:type="paragraph" w:customStyle="1" w:styleId="6F78471CEC83473582FD677931AAEB88">
    <w:name w:val="6F78471CEC83473582FD677931AAEB88"/>
    <w:rsid w:val="005F79C4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162BB-D7E1-451B-9945-508D24716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1</TotalTime>
  <Pages>3</Pages>
  <Words>906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2</cp:revision>
  <cp:lastPrinted>2023-03-05T13:51:00Z</cp:lastPrinted>
  <dcterms:created xsi:type="dcterms:W3CDTF">2026-07-15T13:24:00Z</dcterms:created>
  <dcterms:modified xsi:type="dcterms:W3CDTF">2026-07-15T13:24:00Z</dcterms:modified>
</cp:coreProperties>
</file>